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B5" w:rsidRPr="003478B1" w:rsidRDefault="00CF28B5">
      <w:pPr>
        <w:rPr>
          <w:rFonts w:asciiTheme="majorBidi" w:hAnsiTheme="majorBidi" w:cstheme="majorBidi"/>
        </w:rPr>
      </w:pPr>
      <w:r w:rsidRPr="003478B1">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554704</wp:posOffset>
            </wp:positionH>
            <wp:positionV relativeFrom="paragraph">
              <wp:posOffset>392</wp:posOffset>
            </wp:positionV>
            <wp:extent cx="4798695" cy="1447800"/>
            <wp:effectExtent l="0" t="0" r="1905" b="0"/>
            <wp:wrapTight wrapText="bothSides">
              <wp:wrapPolygon edited="0">
                <wp:start x="0" y="0"/>
                <wp:lineTo x="0" y="21316"/>
                <wp:lineTo x="21523" y="21316"/>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98695" cy="1447800"/>
                    </a:xfrm>
                    <a:prstGeom prst="rect">
                      <a:avLst/>
                    </a:prstGeom>
                  </pic:spPr>
                </pic:pic>
              </a:graphicData>
            </a:graphic>
            <wp14:sizeRelH relativeFrom="page">
              <wp14:pctWidth>0</wp14:pctWidth>
            </wp14:sizeRelH>
            <wp14:sizeRelV relativeFrom="page">
              <wp14:pctHeight>0</wp14:pctHeight>
            </wp14:sizeRelV>
          </wp:anchor>
        </w:drawing>
      </w: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tbl>
      <w:tblPr>
        <w:tblStyle w:val="TableGrid"/>
        <w:tblpPr w:leftFromText="180" w:rightFromText="180" w:vertAnchor="text" w:horzAnchor="margin" w:tblpXSpec="center" w:tblpY="365"/>
        <w:tblW w:w="7966" w:type="dxa"/>
        <w:tblLook w:val="04A0" w:firstRow="1" w:lastRow="0" w:firstColumn="1" w:lastColumn="0" w:noHBand="0" w:noVBand="1"/>
      </w:tblPr>
      <w:tblGrid>
        <w:gridCol w:w="3235"/>
        <w:gridCol w:w="4731"/>
      </w:tblGrid>
      <w:tr w:rsidR="00CF28B5" w:rsidRPr="003478B1" w:rsidTr="00CF28B5">
        <w:trPr>
          <w:trHeight w:val="466"/>
        </w:trPr>
        <w:tc>
          <w:tcPr>
            <w:tcW w:w="3235" w:type="dxa"/>
          </w:tcPr>
          <w:p w:rsidR="00CF28B5" w:rsidRPr="003478B1" w:rsidRDefault="00CF28B5" w:rsidP="00CF28B5">
            <w:pPr>
              <w:jc w:val="center"/>
              <w:rPr>
                <w:rFonts w:asciiTheme="majorBidi" w:hAnsiTheme="majorBidi" w:cstheme="majorBidi"/>
                <w:b/>
                <w:bCs/>
                <w:sz w:val="24"/>
                <w:szCs w:val="24"/>
              </w:rPr>
            </w:pPr>
            <w:r w:rsidRPr="003478B1">
              <w:rPr>
                <w:rFonts w:asciiTheme="majorBidi" w:hAnsiTheme="majorBidi" w:cstheme="majorBidi"/>
                <w:b/>
                <w:bCs/>
                <w:sz w:val="24"/>
                <w:szCs w:val="24"/>
              </w:rPr>
              <w:t>Course Number</w:t>
            </w:r>
          </w:p>
        </w:tc>
        <w:tc>
          <w:tcPr>
            <w:tcW w:w="4731" w:type="dxa"/>
          </w:tcPr>
          <w:p w:rsidR="00CF28B5" w:rsidRPr="003478B1" w:rsidRDefault="00CF28B5" w:rsidP="00CF28B5">
            <w:pPr>
              <w:jc w:val="center"/>
              <w:rPr>
                <w:rFonts w:asciiTheme="majorBidi" w:hAnsiTheme="majorBidi" w:cstheme="majorBidi"/>
                <w:b/>
                <w:bCs/>
                <w:sz w:val="24"/>
                <w:szCs w:val="24"/>
              </w:rPr>
            </w:pPr>
            <w:r w:rsidRPr="003478B1">
              <w:rPr>
                <w:rFonts w:asciiTheme="majorBidi" w:hAnsiTheme="majorBidi" w:cstheme="majorBidi"/>
                <w:b/>
                <w:bCs/>
                <w:sz w:val="24"/>
                <w:szCs w:val="24"/>
              </w:rPr>
              <w:t>EES 604</w:t>
            </w:r>
          </w:p>
        </w:tc>
      </w:tr>
      <w:tr w:rsidR="00CF28B5" w:rsidRPr="003478B1" w:rsidTr="00CF28B5">
        <w:trPr>
          <w:trHeight w:val="482"/>
        </w:trPr>
        <w:tc>
          <w:tcPr>
            <w:tcW w:w="3235" w:type="dxa"/>
          </w:tcPr>
          <w:p w:rsidR="00CF28B5" w:rsidRPr="003478B1" w:rsidRDefault="00CF28B5" w:rsidP="00CF28B5">
            <w:pPr>
              <w:jc w:val="center"/>
              <w:rPr>
                <w:rFonts w:asciiTheme="majorBidi" w:hAnsiTheme="majorBidi" w:cstheme="majorBidi"/>
                <w:b/>
                <w:bCs/>
                <w:sz w:val="24"/>
                <w:szCs w:val="24"/>
              </w:rPr>
            </w:pPr>
            <w:r w:rsidRPr="003478B1">
              <w:rPr>
                <w:rFonts w:asciiTheme="majorBidi" w:hAnsiTheme="majorBidi" w:cstheme="majorBidi"/>
                <w:b/>
                <w:bCs/>
                <w:sz w:val="24"/>
                <w:szCs w:val="24"/>
              </w:rPr>
              <w:t>Course Title</w:t>
            </w:r>
          </w:p>
        </w:tc>
        <w:tc>
          <w:tcPr>
            <w:tcW w:w="4731" w:type="dxa"/>
          </w:tcPr>
          <w:p w:rsidR="00CF28B5" w:rsidRPr="003478B1" w:rsidRDefault="00CF28B5" w:rsidP="00CF28B5">
            <w:pPr>
              <w:jc w:val="center"/>
              <w:rPr>
                <w:rFonts w:asciiTheme="majorBidi" w:hAnsiTheme="majorBidi" w:cstheme="majorBidi"/>
                <w:b/>
                <w:bCs/>
                <w:sz w:val="24"/>
                <w:szCs w:val="24"/>
              </w:rPr>
            </w:pPr>
            <w:r w:rsidRPr="003478B1">
              <w:rPr>
                <w:rFonts w:asciiTheme="majorBidi" w:hAnsiTheme="majorBidi" w:cstheme="majorBidi"/>
                <w:b/>
                <w:bCs/>
                <w:sz w:val="24"/>
                <w:szCs w:val="24"/>
              </w:rPr>
              <w:t>Electronics and Sensors</w:t>
            </w:r>
          </w:p>
        </w:tc>
      </w:tr>
      <w:tr w:rsidR="00CF28B5" w:rsidRPr="003478B1" w:rsidTr="00CF28B5">
        <w:trPr>
          <w:trHeight w:val="466"/>
        </w:trPr>
        <w:tc>
          <w:tcPr>
            <w:tcW w:w="3235" w:type="dxa"/>
          </w:tcPr>
          <w:p w:rsidR="00CF28B5" w:rsidRPr="003478B1" w:rsidRDefault="00CF28B5" w:rsidP="00CF28B5">
            <w:pPr>
              <w:jc w:val="center"/>
              <w:rPr>
                <w:rFonts w:asciiTheme="majorBidi" w:hAnsiTheme="majorBidi" w:cstheme="majorBidi"/>
                <w:b/>
                <w:bCs/>
                <w:sz w:val="24"/>
                <w:szCs w:val="24"/>
              </w:rPr>
            </w:pPr>
            <w:r w:rsidRPr="003478B1">
              <w:rPr>
                <w:rFonts w:asciiTheme="majorBidi" w:hAnsiTheme="majorBidi" w:cstheme="majorBidi"/>
                <w:b/>
                <w:bCs/>
                <w:sz w:val="24"/>
                <w:szCs w:val="24"/>
              </w:rPr>
              <w:t>Semester/Year</w:t>
            </w:r>
          </w:p>
        </w:tc>
        <w:tc>
          <w:tcPr>
            <w:tcW w:w="4731" w:type="dxa"/>
          </w:tcPr>
          <w:p w:rsidR="00CF28B5" w:rsidRPr="003478B1" w:rsidRDefault="00CF28B5" w:rsidP="00CF28B5">
            <w:pPr>
              <w:jc w:val="center"/>
              <w:rPr>
                <w:rFonts w:asciiTheme="majorBidi" w:hAnsiTheme="majorBidi" w:cstheme="majorBidi"/>
                <w:b/>
                <w:bCs/>
                <w:sz w:val="24"/>
                <w:szCs w:val="24"/>
              </w:rPr>
            </w:pPr>
          </w:p>
        </w:tc>
      </w:tr>
      <w:tr w:rsidR="00CF28B5" w:rsidRPr="003478B1" w:rsidTr="00CF28B5">
        <w:trPr>
          <w:trHeight w:val="482"/>
        </w:trPr>
        <w:tc>
          <w:tcPr>
            <w:tcW w:w="3235" w:type="dxa"/>
          </w:tcPr>
          <w:p w:rsidR="00CF28B5" w:rsidRPr="003478B1" w:rsidRDefault="00CF28B5" w:rsidP="00CF28B5">
            <w:pPr>
              <w:jc w:val="center"/>
              <w:rPr>
                <w:rFonts w:asciiTheme="majorBidi" w:hAnsiTheme="majorBidi" w:cstheme="majorBidi"/>
                <w:b/>
                <w:bCs/>
                <w:sz w:val="24"/>
                <w:szCs w:val="24"/>
              </w:rPr>
            </w:pPr>
            <w:r w:rsidRPr="003478B1">
              <w:rPr>
                <w:rFonts w:asciiTheme="majorBidi" w:hAnsiTheme="majorBidi" w:cstheme="majorBidi"/>
                <w:b/>
                <w:bCs/>
                <w:sz w:val="24"/>
                <w:szCs w:val="24"/>
              </w:rPr>
              <w:t>Instructor</w:t>
            </w:r>
          </w:p>
        </w:tc>
        <w:tc>
          <w:tcPr>
            <w:tcW w:w="4731" w:type="dxa"/>
          </w:tcPr>
          <w:p w:rsidR="00CF28B5" w:rsidRPr="003478B1" w:rsidRDefault="00CF28B5" w:rsidP="00CF28B5">
            <w:pPr>
              <w:jc w:val="center"/>
              <w:rPr>
                <w:rFonts w:asciiTheme="majorBidi" w:hAnsiTheme="majorBidi" w:cstheme="majorBidi"/>
                <w:b/>
                <w:bCs/>
                <w:sz w:val="24"/>
                <w:szCs w:val="24"/>
              </w:rPr>
            </w:pPr>
          </w:p>
        </w:tc>
      </w:tr>
    </w:tbl>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tbl>
      <w:tblPr>
        <w:tblStyle w:val="TableGrid"/>
        <w:tblpPr w:leftFromText="180" w:rightFromText="180" w:vertAnchor="text" w:horzAnchor="margin" w:tblpXSpec="center" w:tblpY="380"/>
        <w:tblW w:w="0" w:type="auto"/>
        <w:tblLook w:val="04A0" w:firstRow="1" w:lastRow="0" w:firstColumn="1" w:lastColumn="0" w:noHBand="0" w:noVBand="1"/>
      </w:tblPr>
      <w:tblGrid>
        <w:gridCol w:w="2155"/>
        <w:gridCol w:w="5871"/>
      </w:tblGrid>
      <w:tr w:rsidR="00B36CC5" w:rsidRPr="003478B1" w:rsidTr="000E7047">
        <w:trPr>
          <w:trHeight w:val="466"/>
        </w:trPr>
        <w:tc>
          <w:tcPr>
            <w:tcW w:w="8026" w:type="dxa"/>
            <w:gridSpan w:val="2"/>
          </w:tcPr>
          <w:p w:rsidR="00B36CC5" w:rsidRPr="003478B1" w:rsidRDefault="00B36CC5" w:rsidP="00CF28B5">
            <w:pPr>
              <w:rPr>
                <w:rFonts w:asciiTheme="majorBidi" w:hAnsiTheme="majorBidi" w:cstheme="majorBidi"/>
                <w:b/>
                <w:bCs/>
                <w:sz w:val="24"/>
                <w:szCs w:val="24"/>
              </w:rPr>
            </w:pPr>
            <w:r w:rsidRPr="003478B1">
              <w:rPr>
                <w:rFonts w:asciiTheme="majorBidi" w:hAnsiTheme="majorBidi" w:cstheme="majorBidi"/>
                <w:b/>
                <w:bCs/>
                <w:sz w:val="24"/>
                <w:szCs w:val="24"/>
              </w:rPr>
              <w:t>Lab Report# 6</w:t>
            </w:r>
          </w:p>
        </w:tc>
      </w:tr>
      <w:tr w:rsidR="00CF28B5" w:rsidRPr="003478B1" w:rsidTr="00B36CC5">
        <w:trPr>
          <w:trHeight w:val="482"/>
        </w:trPr>
        <w:tc>
          <w:tcPr>
            <w:tcW w:w="2155" w:type="dxa"/>
          </w:tcPr>
          <w:p w:rsidR="00CF28B5" w:rsidRPr="003478B1" w:rsidRDefault="00B36CC5" w:rsidP="00CF28B5">
            <w:pPr>
              <w:rPr>
                <w:rFonts w:asciiTheme="majorBidi" w:hAnsiTheme="majorBidi" w:cstheme="majorBidi"/>
                <w:b/>
                <w:bCs/>
                <w:sz w:val="24"/>
                <w:szCs w:val="24"/>
              </w:rPr>
            </w:pPr>
            <w:r w:rsidRPr="003478B1">
              <w:rPr>
                <w:rFonts w:asciiTheme="majorBidi" w:hAnsiTheme="majorBidi" w:cstheme="majorBidi"/>
                <w:b/>
                <w:bCs/>
                <w:sz w:val="24"/>
                <w:szCs w:val="24"/>
              </w:rPr>
              <w:t>Lab Title</w:t>
            </w:r>
          </w:p>
        </w:tc>
        <w:tc>
          <w:tcPr>
            <w:tcW w:w="5871" w:type="dxa"/>
          </w:tcPr>
          <w:p w:rsidR="00CF28B5" w:rsidRPr="003478B1" w:rsidRDefault="00CF28B5" w:rsidP="00CF28B5">
            <w:pPr>
              <w:rPr>
                <w:rFonts w:asciiTheme="majorBidi" w:hAnsiTheme="majorBidi" w:cstheme="majorBidi"/>
              </w:rPr>
            </w:pPr>
          </w:p>
        </w:tc>
      </w:tr>
      <w:tr w:rsidR="00CF28B5" w:rsidRPr="003478B1" w:rsidTr="00B36CC5">
        <w:trPr>
          <w:trHeight w:val="466"/>
        </w:trPr>
        <w:tc>
          <w:tcPr>
            <w:tcW w:w="2155" w:type="dxa"/>
          </w:tcPr>
          <w:p w:rsidR="00CF28B5" w:rsidRPr="003478B1" w:rsidRDefault="00B36CC5" w:rsidP="00CF28B5">
            <w:pPr>
              <w:rPr>
                <w:rFonts w:asciiTheme="majorBidi" w:hAnsiTheme="majorBidi" w:cstheme="majorBidi"/>
                <w:b/>
                <w:bCs/>
                <w:sz w:val="24"/>
                <w:szCs w:val="24"/>
              </w:rPr>
            </w:pPr>
            <w:r w:rsidRPr="003478B1">
              <w:rPr>
                <w:rFonts w:asciiTheme="majorBidi" w:hAnsiTheme="majorBidi" w:cstheme="majorBidi"/>
                <w:b/>
                <w:bCs/>
                <w:sz w:val="24"/>
                <w:szCs w:val="24"/>
              </w:rPr>
              <w:t>Lab Date</w:t>
            </w:r>
          </w:p>
        </w:tc>
        <w:tc>
          <w:tcPr>
            <w:tcW w:w="5871" w:type="dxa"/>
          </w:tcPr>
          <w:p w:rsidR="00CF28B5" w:rsidRPr="003478B1" w:rsidRDefault="00CF28B5" w:rsidP="00CF28B5">
            <w:pPr>
              <w:rPr>
                <w:rFonts w:asciiTheme="majorBidi" w:hAnsiTheme="majorBidi" w:cstheme="majorBidi"/>
              </w:rPr>
            </w:pPr>
          </w:p>
        </w:tc>
      </w:tr>
      <w:tr w:rsidR="00CF28B5" w:rsidRPr="003478B1" w:rsidTr="00B36CC5">
        <w:trPr>
          <w:trHeight w:val="482"/>
        </w:trPr>
        <w:tc>
          <w:tcPr>
            <w:tcW w:w="2155" w:type="dxa"/>
          </w:tcPr>
          <w:p w:rsidR="00CF28B5" w:rsidRPr="003478B1" w:rsidRDefault="00B36CC5" w:rsidP="00B36CC5">
            <w:pPr>
              <w:rPr>
                <w:rFonts w:asciiTheme="majorBidi" w:hAnsiTheme="majorBidi" w:cstheme="majorBidi"/>
                <w:b/>
                <w:bCs/>
                <w:sz w:val="24"/>
                <w:szCs w:val="24"/>
              </w:rPr>
            </w:pPr>
            <w:r w:rsidRPr="003478B1">
              <w:rPr>
                <w:rFonts w:asciiTheme="majorBidi" w:hAnsiTheme="majorBidi" w:cstheme="majorBidi"/>
                <w:b/>
                <w:bCs/>
                <w:sz w:val="24"/>
                <w:szCs w:val="24"/>
              </w:rPr>
              <w:t>Lab Section</w:t>
            </w:r>
          </w:p>
        </w:tc>
        <w:tc>
          <w:tcPr>
            <w:tcW w:w="5871" w:type="dxa"/>
          </w:tcPr>
          <w:p w:rsidR="00CF28B5" w:rsidRPr="003478B1" w:rsidRDefault="00CF28B5" w:rsidP="00CF28B5">
            <w:pPr>
              <w:rPr>
                <w:rFonts w:asciiTheme="majorBidi" w:hAnsiTheme="majorBidi" w:cstheme="majorBidi"/>
              </w:rPr>
            </w:pPr>
          </w:p>
        </w:tc>
      </w:tr>
      <w:tr w:rsidR="00CF28B5" w:rsidRPr="003478B1" w:rsidTr="00B36CC5">
        <w:trPr>
          <w:trHeight w:val="482"/>
        </w:trPr>
        <w:tc>
          <w:tcPr>
            <w:tcW w:w="2155" w:type="dxa"/>
          </w:tcPr>
          <w:p w:rsidR="00CF28B5" w:rsidRPr="003478B1" w:rsidRDefault="00B36CC5" w:rsidP="00CF28B5">
            <w:pPr>
              <w:rPr>
                <w:rFonts w:asciiTheme="majorBidi" w:hAnsiTheme="majorBidi" w:cstheme="majorBidi"/>
                <w:b/>
                <w:bCs/>
                <w:sz w:val="24"/>
                <w:szCs w:val="24"/>
              </w:rPr>
            </w:pPr>
            <w:r w:rsidRPr="003478B1">
              <w:rPr>
                <w:rFonts w:asciiTheme="majorBidi" w:hAnsiTheme="majorBidi" w:cstheme="majorBidi"/>
                <w:b/>
                <w:bCs/>
                <w:sz w:val="24"/>
                <w:szCs w:val="24"/>
              </w:rPr>
              <w:t>TA’s Name</w:t>
            </w:r>
          </w:p>
        </w:tc>
        <w:tc>
          <w:tcPr>
            <w:tcW w:w="5871" w:type="dxa"/>
          </w:tcPr>
          <w:p w:rsidR="00CF28B5" w:rsidRPr="003478B1" w:rsidRDefault="00CF28B5" w:rsidP="00CF28B5">
            <w:pPr>
              <w:rPr>
                <w:rFonts w:asciiTheme="majorBidi" w:hAnsiTheme="majorBidi" w:cstheme="majorBidi"/>
              </w:rPr>
            </w:pPr>
          </w:p>
        </w:tc>
      </w:tr>
    </w:tbl>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tbl>
      <w:tblPr>
        <w:tblStyle w:val="TableGrid"/>
        <w:tblW w:w="8186" w:type="dxa"/>
        <w:tblInd w:w="571" w:type="dxa"/>
        <w:tblLook w:val="04A0" w:firstRow="1" w:lastRow="0" w:firstColumn="1" w:lastColumn="0" w:noHBand="0" w:noVBand="1"/>
      </w:tblPr>
      <w:tblGrid>
        <w:gridCol w:w="2728"/>
        <w:gridCol w:w="2729"/>
        <w:gridCol w:w="2729"/>
      </w:tblGrid>
      <w:tr w:rsidR="00CF28B5" w:rsidRPr="003478B1" w:rsidTr="00B36CC5">
        <w:trPr>
          <w:trHeight w:val="440"/>
        </w:trPr>
        <w:tc>
          <w:tcPr>
            <w:tcW w:w="2728" w:type="dxa"/>
          </w:tcPr>
          <w:p w:rsidR="00CF28B5" w:rsidRPr="003478B1" w:rsidRDefault="00B36CC5">
            <w:pPr>
              <w:rPr>
                <w:rFonts w:asciiTheme="majorBidi" w:hAnsiTheme="majorBidi" w:cstheme="majorBidi"/>
                <w:b/>
                <w:bCs/>
                <w:sz w:val="24"/>
                <w:szCs w:val="24"/>
              </w:rPr>
            </w:pPr>
            <w:r w:rsidRPr="003478B1">
              <w:rPr>
                <w:rFonts w:asciiTheme="majorBidi" w:hAnsiTheme="majorBidi" w:cstheme="majorBidi"/>
                <w:b/>
                <w:bCs/>
                <w:sz w:val="24"/>
                <w:szCs w:val="24"/>
              </w:rPr>
              <w:t>Student Name</w:t>
            </w:r>
          </w:p>
        </w:tc>
        <w:tc>
          <w:tcPr>
            <w:tcW w:w="2729" w:type="dxa"/>
          </w:tcPr>
          <w:p w:rsidR="00CF28B5" w:rsidRPr="003478B1" w:rsidRDefault="00B36CC5">
            <w:pPr>
              <w:rPr>
                <w:rFonts w:asciiTheme="majorBidi" w:hAnsiTheme="majorBidi" w:cstheme="majorBidi"/>
                <w:b/>
                <w:bCs/>
                <w:sz w:val="24"/>
                <w:szCs w:val="24"/>
              </w:rPr>
            </w:pPr>
            <w:r w:rsidRPr="003478B1">
              <w:rPr>
                <w:rFonts w:asciiTheme="majorBidi" w:hAnsiTheme="majorBidi" w:cstheme="majorBidi"/>
                <w:b/>
                <w:bCs/>
                <w:sz w:val="24"/>
                <w:szCs w:val="24"/>
              </w:rPr>
              <w:t xml:space="preserve">Student ID </w:t>
            </w:r>
          </w:p>
        </w:tc>
        <w:tc>
          <w:tcPr>
            <w:tcW w:w="2729" w:type="dxa"/>
          </w:tcPr>
          <w:p w:rsidR="00CF28B5" w:rsidRPr="003478B1" w:rsidRDefault="00B36CC5">
            <w:pPr>
              <w:rPr>
                <w:rFonts w:asciiTheme="majorBidi" w:hAnsiTheme="majorBidi" w:cstheme="majorBidi"/>
                <w:b/>
                <w:bCs/>
                <w:sz w:val="24"/>
                <w:szCs w:val="24"/>
              </w:rPr>
            </w:pPr>
            <w:r w:rsidRPr="003478B1">
              <w:rPr>
                <w:rFonts w:asciiTheme="majorBidi" w:hAnsiTheme="majorBidi" w:cstheme="majorBidi"/>
                <w:b/>
                <w:bCs/>
                <w:sz w:val="24"/>
                <w:szCs w:val="24"/>
              </w:rPr>
              <w:t>Signature</w:t>
            </w:r>
          </w:p>
        </w:tc>
      </w:tr>
      <w:tr w:rsidR="00CF28B5" w:rsidRPr="003478B1" w:rsidTr="00B36CC5">
        <w:trPr>
          <w:trHeight w:val="683"/>
        </w:trPr>
        <w:tc>
          <w:tcPr>
            <w:tcW w:w="2728" w:type="dxa"/>
          </w:tcPr>
          <w:p w:rsidR="00CF28B5" w:rsidRPr="003478B1" w:rsidRDefault="00CF28B5">
            <w:pPr>
              <w:rPr>
                <w:rFonts w:asciiTheme="majorBidi" w:hAnsiTheme="majorBidi" w:cstheme="majorBidi"/>
              </w:rPr>
            </w:pPr>
          </w:p>
        </w:tc>
        <w:tc>
          <w:tcPr>
            <w:tcW w:w="2729" w:type="dxa"/>
          </w:tcPr>
          <w:p w:rsidR="00CF28B5" w:rsidRPr="003478B1" w:rsidRDefault="00CF28B5">
            <w:pPr>
              <w:rPr>
                <w:rFonts w:asciiTheme="majorBidi" w:hAnsiTheme="majorBidi" w:cstheme="majorBidi"/>
              </w:rPr>
            </w:pPr>
          </w:p>
        </w:tc>
        <w:tc>
          <w:tcPr>
            <w:tcW w:w="2729" w:type="dxa"/>
          </w:tcPr>
          <w:p w:rsidR="00CF28B5" w:rsidRPr="003478B1" w:rsidRDefault="00CF28B5">
            <w:pPr>
              <w:rPr>
                <w:rFonts w:asciiTheme="majorBidi" w:hAnsiTheme="majorBidi" w:cstheme="majorBidi"/>
              </w:rPr>
            </w:pPr>
          </w:p>
        </w:tc>
      </w:tr>
    </w:tbl>
    <w:p w:rsidR="00CF28B5" w:rsidRPr="003478B1" w:rsidRDefault="00CF28B5" w:rsidP="00CF28B5">
      <w:pPr>
        <w:pStyle w:val="Default"/>
        <w:rPr>
          <w:rFonts w:asciiTheme="majorBidi" w:hAnsiTheme="majorBidi" w:cstheme="majorBidi"/>
        </w:rPr>
      </w:pPr>
    </w:p>
    <w:p w:rsidR="00CF28B5" w:rsidRPr="003478B1" w:rsidRDefault="00CF28B5" w:rsidP="00CF28B5">
      <w:pPr>
        <w:jc w:val="both"/>
        <w:rPr>
          <w:rFonts w:asciiTheme="majorBidi" w:hAnsiTheme="majorBidi" w:cstheme="majorBidi"/>
          <w:i/>
          <w:iCs/>
          <w:sz w:val="20"/>
          <w:szCs w:val="20"/>
        </w:rPr>
      </w:pPr>
      <w:r w:rsidRPr="003478B1">
        <w:rPr>
          <w:rFonts w:asciiTheme="majorBidi" w:hAnsiTheme="majorBidi" w:cstheme="majorBidi"/>
        </w:rPr>
        <w:t xml:space="preserve"> </w:t>
      </w:r>
      <w:r w:rsidRPr="003478B1">
        <w:rPr>
          <w:rFonts w:asciiTheme="majorBidi" w:hAnsiTheme="majorBidi" w:cstheme="majorBidi"/>
          <w:i/>
          <w:iCs/>
          <w:sz w:val="20"/>
          <w:szCs w:val="20"/>
        </w:rPr>
        <w:t xml:space="preserve">*By signing above you attest that you have contributed to this written lab report and confirm that all work you have contributed to this lab report is your own work. Any suspicion of copying or plagiarism in this work </w:t>
      </w:r>
      <w:r w:rsidRPr="003478B1">
        <w:rPr>
          <w:rFonts w:asciiTheme="majorBidi" w:hAnsiTheme="majorBidi" w:cstheme="majorBidi"/>
          <w:i/>
          <w:iCs/>
          <w:sz w:val="20"/>
          <w:szCs w:val="20"/>
          <w:u w:val="single"/>
        </w:rPr>
        <w:t xml:space="preserve">will result in an investigation of Academic Misconduct and may result in a “0” on the work, </w:t>
      </w:r>
      <w:r w:rsidRPr="003478B1">
        <w:rPr>
          <w:rFonts w:asciiTheme="majorBidi" w:hAnsiTheme="majorBidi" w:cstheme="majorBidi"/>
          <w:i/>
          <w:iCs/>
          <w:sz w:val="20"/>
          <w:szCs w:val="20"/>
        </w:rPr>
        <w:t xml:space="preserve">an “F” in the course, or possibly more severe penalties, as well as a Disciplinary Notice on your academic record under the Student Code of Academic Conduct, which can be found online at: </w:t>
      </w:r>
      <w:hyperlink r:id="rId6" w:history="1">
        <w:r w:rsidRPr="003478B1">
          <w:rPr>
            <w:rStyle w:val="Hyperlink"/>
            <w:rFonts w:asciiTheme="majorBidi" w:hAnsiTheme="majorBidi" w:cstheme="majorBidi"/>
            <w:i/>
            <w:iCs/>
            <w:sz w:val="20"/>
            <w:szCs w:val="20"/>
          </w:rPr>
          <w:t>www.ryerson.ca/senate/current/pol60.pdf</w:t>
        </w:r>
      </w:hyperlink>
      <w:r w:rsidRPr="003478B1">
        <w:rPr>
          <w:rFonts w:asciiTheme="majorBidi" w:hAnsiTheme="majorBidi" w:cstheme="majorBidi"/>
          <w:i/>
          <w:iCs/>
          <w:sz w:val="20"/>
          <w:szCs w:val="20"/>
          <w:u w:val="single"/>
        </w:rPr>
        <w:t>.</w:t>
      </w:r>
    </w:p>
    <w:p w:rsidR="00CF28B5" w:rsidRPr="003478B1" w:rsidRDefault="00CF28B5" w:rsidP="00CF28B5">
      <w:pPr>
        <w:jc w:val="both"/>
        <w:rPr>
          <w:rFonts w:asciiTheme="majorBidi" w:hAnsiTheme="majorBidi" w:cstheme="majorBidi"/>
          <w:sz w:val="20"/>
          <w:szCs w:val="20"/>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792F09" w:rsidRPr="003478B1" w:rsidRDefault="00792F09" w:rsidP="00792F09">
      <w:pPr>
        <w:autoSpaceDE w:val="0"/>
        <w:autoSpaceDN w:val="0"/>
        <w:adjustRightInd w:val="0"/>
        <w:spacing w:after="0" w:line="240" w:lineRule="auto"/>
        <w:jc w:val="center"/>
        <w:rPr>
          <w:rFonts w:asciiTheme="majorBidi" w:hAnsiTheme="majorBidi" w:cstheme="majorBidi"/>
          <w:color w:val="000000"/>
          <w:sz w:val="32"/>
          <w:szCs w:val="32"/>
        </w:rPr>
      </w:pPr>
      <w:r w:rsidRPr="003478B1">
        <w:rPr>
          <w:rFonts w:asciiTheme="majorBidi" w:hAnsiTheme="majorBidi" w:cstheme="majorBidi"/>
          <w:b/>
          <w:bCs/>
          <w:color w:val="000000"/>
          <w:sz w:val="32"/>
          <w:szCs w:val="32"/>
        </w:rPr>
        <w:t>LAB INSTRUCTIONS</w:t>
      </w:r>
    </w:p>
    <w:p w:rsidR="00792F09" w:rsidRPr="003478B1" w:rsidRDefault="00792F09" w:rsidP="00792F09">
      <w:pPr>
        <w:autoSpaceDE w:val="0"/>
        <w:autoSpaceDN w:val="0"/>
        <w:adjustRightInd w:val="0"/>
        <w:spacing w:after="0" w:line="240" w:lineRule="auto"/>
        <w:jc w:val="center"/>
        <w:rPr>
          <w:rFonts w:asciiTheme="majorBidi" w:hAnsiTheme="majorBidi" w:cstheme="majorBidi"/>
          <w:color w:val="000000"/>
          <w:sz w:val="32"/>
          <w:szCs w:val="32"/>
        </w:rPr>
      </w:pPr>
      <w:r w:rsidRPr="003478B1">
        <w:rPr>
          <w:rFonts w:asciiTheme="majorBidi" w:hAnsiTheme="majorBidi" w:cstheme="majorBidi"/>
          <w:b/>
          <w:bCs/>
          <w:color w:val="000000"/>
          <w:sz w:val="32"/>
          <w:szCs w:val="32"/>
        </w:rPr>
        <w:lastRenderedPageBreak/>
        <w:t xml:space="preserve">LAB 6: OP- AMP and SENSORS APPLICATIONS  </w:t>
      </w:r>
    </w:p>
    <w:p w:rsidR="00792F09" w:rsidRPr="003478B1" w:rsidRDefault="00792F09" w:rsidP="00792F09">
      <w:pPr>
        <w:autoSpaceDE w:val="0"/>
        <w:autoSpaceDN w:val="0"/>
        <w:adjustRightInd w:val="0"/>
        <w:spacing w:after="0" w:line="240" w:lineRule="auto"/>
        <w:jc w:val="center"/>
        <w:rPr>
          <w:rFonts w:asciiTheme="majorBidi" w:hAnsiTheme="majorBidi" w:cstheme="majorBidi"/>
          <w:color w:val="000000"/>
          <w:sz w:val="23"/>
          <w:szCs w:val="23"/>
        </w:rPr>
      </w:pPr>
      <w:r w:rsidRPr="003478B1">
        <w:rPr>
          <w:rFonts w:asciiTheme="majorBidi" w:hAnsiTheme="majorBidi" w:cstheme="majorBidi"/>
          <w:b/>
          <w:bCs/>
          <w:color w:val="000000"/>
          <w:sz w:val="23"/>
          <w:szCs w:val="23"/>
        </w:rPr>
        <w:t>EES604 (Electronics &amp; Sensors)</w:t>
      </w:r>
    </w:p>
    <w:p w:rsidR="00CF28B5" w:rsidRPr="003478B1" w:rsidRDefault="00756735" w:rsidP="00792F09">
      <w:pPr>
        <w:jc w:val="center"/>
        <w:rPr>
          <w:rFonts w:asciiTheme="majorBidi" w:hAnsiTheme="majorBidi" w:cstheme="majorBidi"/>
        </w:rPr>
      </w:pPr>
      <w:r>
        <w:rPr>
          <w:rFonts w:asciiTheme="majorBidi" w:hAnsiTheme="majorBidi" w:cstheme="majorBidi"/>
          <w:color w:val="000000"/>
          <w:sz w:val="20"/>
          <w:szCs w:val="20"/>
        </w:rPr>
        <w:t>Revised</w:t>
      </w:r>
      <w:bookmarkStart w:id="0" w:name="_GoBack"/>
      <w:bookmarkEnd w:id="0"/>
      <w:r w:rsidR="00792F09" w:rsidRPr="003478B1">
        <w:rPr>
          <w:rFonts w:asciiTheme="majorBidi" w:hAnsiTheme="majorBidi" w:cstheme="majorBidi"/>
          <w:color w:val="000000"/>
          <w:sz w:val="20"/>
          <w:szCs w:val="20"/>
        </w:rPr>
        <w:t xml:space="preserve"> by Sattar Hussain © Ryerson University 2019</w:t>
      </w:r>
    </w:p>
    <w:p w:rsidR="00CF28B5" w:rsidRPr="003478B1" w:rsidRDefault="00CF28B5">
      <w:pPr>
        <w:rPr>
          <w:rFonts w:asciiTheme="majorBidi" w:hAnsiTheme="majorBidi" w:cstheme="majorBidi"/>
        </w:rPr>
      </w:pPr>
    </w:p>
    <w:p w:rsidR="004D7EC0" w:rsidRPr="003478B1" w:rsidRDefault="004D7EC0" w:rsidP="00041DDB">
      <w:pPr>
        <w:jc w:val="both"/>
        <w:rPr>
          <w:rFonts w:asciiTheme="majorBidi" w:hAnsiTheme="majorBidi" w:cstheme="majorBidi"/>
          <w:b/>
          <w:bCs/>
          <w:sz w:val="24"/>
          <w:szCs w:val="24"/>
        </w:rPr>
      </w:pPr>
    </w:p>
    <w:tbl>
      <w:tblPr>
        <w:tblW w:w="9472" w:type="dxa"/>
        <w:tblBorders>
          <w:top w:val="nil"/>
          <w:left w:val="nil"/>
          <w:bottom w:val="nil"/>
          <w:right w:val="nil"/>
        </w:tblBorders>
        <w:tblLayout w:type="fixed"/>
        <w:tblLook w:val="0000" w:firstRow="0" w:lastRow="0" w:firstColumn="0" w:lastColumn="0" w:noHBand="0" w:noVBand="0"/>
      </w:tblPr>
      <w:tblGrid>
        <w:gridCol w:w="1706"/>
        <w:gridCol w:w="7766"/>
      </w:tblGrid>
      <w:tr w:rsidR="004D7EC0" w:rsidRPr="003478B1" w:rsidTr="00D90DF0">
        <w:trPr>
          <w:trHeight w:val="242"/>
        </w:trPr>
        <w:tc>
          <w:tcPr>
            <w:tcW w:w="1706" w:type="dxa"/>
          </w:tcPr>
          <w:p w:rsidR="004D7EC0" w:rsidRPr="003478B1" w:rsidRDefault="004D7EC0" w:rsidP="00D90DF0">
            <w:pPr>
              <w:autoSpaceDE w:val="0"/>
              <w:autoSpaceDN w:val="0"/>
              <w:adjustRightInd w:val="0"/>
              <w:spacing w:after="0" w:line="240" w:lineRule="auto"/>
              <w:rPr>
                <w:rFonts w:asciiTheme="majorBidi" w:hAnsiTheme="majorBidi" w:cstheme="majorBidi"/>
                <w:color w:val="000000"/>
                <w:sz w:val="24"/>
                <w:szCs w:val="24"/>
                <w:lang w:val="en-CA"/>
              </w:rPr>
            </w:pPr>
            <w:r w:rsidRPr="003478B1">
              <w:rPr>
                <w:rFonts w:asciiTheme="majorBidi" w:hAnsiTheme="majorBidi" w:cstheme="majorBidi"/>
                <w:b/>
                <w:bCs/>
                <w:color w:val="000000"/>
                <w:sz w:val="24"/>
                <w:szCs w:val="24"/>
                <w:lang w:val="en-CA"/>
              </w:rPr>
              <w:t xml:space="preserve">Objectives: </w:t>
            </w:r>
          </w:p>
        </w:tc>
        <w:tc>
          <w:tcPr>
            <w:tcW w:w="7766" w:type="dxa"/>
          </w:tcPr>
          <w:p w:rsidR="004D7EC0" w:rsidRPr="003478B1" w:rsidRDefault="004D7EC0" w:rsidP="004D7EC0">
            <w:pPr>
              <w:pStyle w:val="ListParagraph"/>
              <w:numPr>
                <w:ilvl w:val="0"/>
                <w:numId w:val="1"/>
              </w:numPr>
              <w:jc w:val="both"/>
              <w:rPr>
                <w:rFonts w:asciiTheme="majorBidi" w:hAnsiTheme="majorBidi" w:cstheme="majorBidi"/>
                <w:color w:val="000000"/>
                <w:sz w:val="24"/>
                <w:szCs w:val="24"/>
                <w:lang w:val="en-CA"/>
              </w:rPr>
            </w:pPr>
            <w:r w:rsidRPr="003478B1">
              <w:rPr>
                <w:rFonts w:asciiTheme="majorBidi" w:hAnsiTheme="majorBidi" w:cstheme="majorBidi"/>
                <w:color w:val="000000"/>
                <w:sz w:val="24"/>
                <w:szCs w:val="24"/>
                <w:lang w:val="en-CA"/>
              </w:rPr>
              <w:t xml:space="preserve">To gain experience in the use of basic electronic instruments, and to investigate some basic linear OP-AMP circuits, specifically, difference amplifiers. </w:t>
            </w:r>
          </w:p>
          <w:p w:rsidR="004D7EC0" w:rsidRPr="003478B1" w:rsidRDefault="004D7EC0" w:rsidP="004D7EC0">
            <w:pPr>
              <w:pStyle w:val="ListParagraph"/>
              <w:numPr>
                <w:ilvl w:val="0"/>
                <w:numId w:val="1"/>
              </w:numPr>
              <w:jc w:val="both"/>
              <w:rPr>
                <w:rFonts w:asciiTheme="majorBidi" w:hAnsiTheme="majorBidi" w:cstheme="majorBidi"/>
                <w:color w:val="000000"/>
                <w:sz w:val="24"/>
                <w:szCs w:val="24"/>
              </w:rPr>
            </w:pPr>
            <w:r w:rsidRPr="003478B1">
              <w:rPr>
                <w:rFonts w:asciiTheme="majorBidi" w:hAnsiTheme="majorBidi" w:cstheme="majorBidi"/>
                <w:sz w:val="24"/>
                <w:szCs w:val="24"/>
              </w:rPr>
              <w:t xml:space="preserve">To understand the basic of sensors principles and the operation of different sensors with accessory circuits. </w:t>
            </w:r>
          </w:p>
        </w:tc>
      </w:tr>
      <w:tr w:rsidR="004D7EC0" w:rsidRPr="003478B1" w:rsidTr="004D7EC0">
        <w:trPr>
          <w:trHeight w:val="242"/>
        </w:trPr>
        <w:tc>
          <w:tcPr>
            <w:tcW w:w="1706" w:type="dxa"/>
            <w:tcBorders>
              <w:left w:val="nil"/>
              <w:bottom w:val="nil"/>
            </w:tcBorders>
          </w:tcPr>
          <w:p w:rsidR="004D7EC0" w:rsidRPr="003478B1" w:rsidRDefault="004D7EC0" w:rsidP="00D90DF0">
            <w:pPr>
              <w:autoSpaceDE w:val="0"/>
              <w:autoSpaceDN w:val="0"/>
              <w:adjustRightInd w:val="0"/>
              <w:spacing w:after="0" w:line="240" w:lineRule="auto"/>
              <w:rPr>
                <w:rFonts w:asciiTheme="majorBidi" w:hAnsiTheme="majorBidi" w:cstheme="majorBidi"/>
                <w:b/>
                <w:bCs/>
                <w:color w:val="000000"/>
                <w:sz w:val="24"/>
                <w:szCs w:val="24"/>
                <w:lang w:val="en-CA"/>
              </w:rPr>
            </w:pPr>
            <w:r w:rsidRPr="003478B1">
              <w:rPr>
                <w:rFonts w:asciiTheme="majorBidi" w:hAnsiTheme="majorBidi" w:cstheme="majorBidi"/>
                <w:b/>
                <w:bCs/>
                <w:color w:val="000000"/>
                <w:sz w:val="24"/>
                <w:szCs w:val="24"/>
                <w:lang w:val="en-CA"/>
              </w:rPr>
              <w:t xml:space="preserve">Equipment: </w:t>
            </w:r>
          </w:p>
        </w:tc>
        <w:tc>
          <w:tcPr>
            <w:tcW w:w="7766" w:type="dxa"/>
            <w:tcBorders>
              <w:bottom w:val="nil"/>
              <w:right w:val="nil"/>
            </w:tcBorders>
          </w:tcPr>
          <w:p w:rsidR="004D7EC0" w:rsidRPr="003478B1" w:rsidRDefault="004D7EC0" w:rsidP="004D7EC0">
            <w:pPr>
              <w:jc w:val="both"/>
              <w:rPr>
                <w:rFonts w:asciiTheme="majorBidi" w:hAnsiTheme="majorBidi" w:cstheme="majorBidi"/>
                <w:color w:val="000000"/>
                <w:sz w:val="24"/>
                <w:szCs w:val="24"/>
                <w:lang w:val="en-CA"/>
              </w:rPr>
            </w:pPr>
            <w:r w:rsidRPr="003478B1">
              <w:rPr>
                <w:rFonts w:asciiTheme="majorBidi" w:hAnsiTheme="majorBidi" w:cstheme="majorBidi"/>
                <w:sz w:val="24"/>
                <w:szCs w:val="24"/>
              </w:rPr>
              <w:t>2-Channel Oscilloscope, Dual DC Power Supply, and Digital Multi-Meter.</w:t>
            </w:r>
          </w:p>
        </w:tc>
      </w:tr>
      <w:tr w:rsidR="00A95952" w:rsidRPr="003478B1" w:rsidTr="00A95952">
        <w:trPr>
          <w:trHeight w:val="242"/>
        </w:trPr>
        <w:tc>
          <w:tcPr>
            <w:tcW w:w="1706" w:type="dxa"/>
            <w:tcBorders>
              <w:left w:val="nil"/>
              <w:bottom w:val="nil"/>
            </w:tcBorders>
          </w:tcPr>
          <w:p w:rsidR="00A95952" w:rsidRPr="003478B1" w:rsidRDefault="00A95952" w:rsidP="00D90DF0">
            <w:pPr>
              <w:autoSpaceDE w:val="0"/>
              <w:autoSpaceDN w:val="0"/>
              <w:adjustRightInd w:val="0"/>
              <w:spacing w:after="0" w:line="240" w:lineRule="auto"/>
              <w:rPr>
                <w:rFonts w:asciiTheme="majorBidi" w:hAnsiTheme="majorBidi" w:cstheme="majorBidi"/>
                <w:b/>
                <w:bCs/>
                <w:color w:val="000000"/>
                <w:sz w:val="24"/>
                <w:szCs w:val="24"/>
                <w:lang w:val="en-CA"/>
              </w:rPr>
            </w:pPr>
            <w:r w:rsidRPr="003478B1">
              <w:rPr>
                <w:rFonts w:asciiTheme="majorBidi" w:hAnsiTheme="majorBidi" w:cstheme="majorBidi"/>
                <w:b/>
                <w:bCs/>
                <w:color w:val="000000"/>
                <w:sz w:val="24"/>
                <w:szCs w:val="24"/>
                <w:lang w:val="en-CA"/>
              </w:rPr>
              <w:t xml:space="preserve">References: </w:t>
            </w:r>
          </w:p>
        </w:tc>
        <w:tc>
          <w:tcPr>
            <w:tcW w:w="7766" w:type="dxa"/>
            <w:tcBorders>
              <w:bottom w:val="nil"/>
              <w:right w:val="nil"/>
            </w:tcBorders>
          </w:tcPr>
          <w:p w:rsidR="00A95952" w:rsidRPr="003478B1" w:rsidRDefault="00A95952" w:rsidP="00D90DF0">
            <w:pPr>
              <w:jc w:val="both"/>
              <w:rPr>
                <w:rFonts w:asciiTheme="majorBidi" w:hAnsiTheme="majorBidi" w:cstheme="majorBidi"/>
                <w:sz w:val="24"/>
                <w:szCs w:val="24"/>
              </w:rPr>
            </w:pPr>
            <w:r w:rsidRPr="003478B1">
              <w:rPr>
                <w:rFonts w:asciiTheme="majorBidi" w:hAnsiTheme="majorBidi" w:cstheme="majorBidi"/>
                <w:sz w:val="24"/>
                <w:szCs w:val="24"/>
              </w:rPr>
              <w:t>Main and reference textbooks, lecture notes, and OP-AMP and sensors data sheets.</w:t>
            </w:r>
          </w:p>
        </w:tc>
      </w:tr>
    </w:tbl>
    <w:p w:rsidR="004D7EC0" w:rsidRPr="003478B1" w:rsidRDefault="004D7EC0" w:rsidP="00041DDB">
      <w:pPr>
        <w:jc w:val="both"/>
        <w:rPr>
          <w:rFonts w:asciiTheme="majorBidi" w:hAnsiTheme="majorBidi" w:cstheme="majorBidi"/>
          <w:b/>
          <w:bCs/>
          <w:sz w:val="24"/>
          <w:szCs w:val="24"/>
          <w:lang w:val="en-CA"/>
        </w:rPr>
      </w:pPr>
    </w:p>
    <w:p w:rsidR="00CF28B5" w:rsidRPr="003478B1" w:rsidRDefault="003C64F5">
      <w:pPr>
        <w:rPr>
          <w:rFonts w:asciiTheme="majorBidi" w:hAnsiTheme="majorBidi" w:cstheme="majorBidi"/>
          <w:b/>
          <w:bCs/>
          <w:sz w:val="23"/>
          <w:szCs w:val="23"/>
        </w:rPr>
      </w:pPr>
      <w:r w:rsidRPr="003478B1">
        <w:rPr>
          <w:rFonts w:asciiTheme="majorBidi" w:hAnsiTheme="majorBidi" w:cstheme="majorBidi"/>
          <w:b/>
          <w:bCs/>
          <w:sz w:val="23"/>
          <w:szCs w:val="23"/>
        </w:rPr>
        <w:t>PRE-LAB Assignment:</w:t>
      </w:r>
    </w:p>
    <w:p w:rsidR="006E22B3" w:rsidRPr="003478B1" w:rsidRDefault="00EF6308" w:rsidP="008469E9">
      <w:pPr>
        <w:pStyle w:val="ListParagraph"/>
        <w:numPr>
          <w:ilvl w:val="0"/>
          <w:numId w:val="5"/>
        </w:numPr>
        <w:spacing w:after="200" w:line="276" w:lineRule="auto"/>
        <w:jc w:val="both"/>
        <w:rPr>
          <w:rFonts w:asciiTheme="majorBidi" w:hAnsiTheme="majorBidi" w:cstheme="majorBidi"/>
          <w:sz w:val="24"/>
          <w:szCs w:val="24"/>
        </w:rPr>
      </w:pPr>
      <w:r w:rsidRPr="003478B1">
        <w:rPr>
          <w:rFonts w:asciiTheme="majorBidi" w:hAnsiTheme="majorBidi" w:cstheme="majorBidi"/>
          <w:sz w:val="24"/>
          <w:szCs w:val="24"/>
        </w:rPr>
        <w:t xml:space="preserve">Study the datasheet of the load cell (strain gauges in a whetstone bridge) FSH00889 and compute the output of the load cell in mV for a load of 226.8 grams if the excitation voltage is 9 V DC. </w:t>
      </w:r>
    </w:p>
    <w:p w:rsidR="00EF6308" w:rsidRPr="003478B1" w:rsidRDefault="007B02F2" w:rsidP="008469E9">
      <w:pPr>
        <w:pStyle w:val="ListParagraph"/>
        <w:numPr>
          <w:ilvl w:val="0"/>
          <w:numId w:val="5"/>
        </w:numPr>
        <w:spacing w:after="200" w:line="276" w:lineRule="auto"/>
        <w:jc w:val="both"/>
        <w:rPr>
          <w:rFonts w:asciiTheme="majorBidi" w:hAnsiTheme="majorBidi" w:cstheme="majorBidi"/>
          <w:sz w:val="24"/>
          <w:szCs w:val="24"/>
        </w:rPr>
      </w:pPr>
      <w:r w:rsidRPr="003478B1">
        <w:rPr>
          <w:rFonts w:asciiTheme="majorBidi" w:hAnsiTheme="majorBidi" w:cstheme="majorBidi"/>
          <w:sz w:val="24"/>
          <w:szCs w:val="24"/>
        </w:rPr>
        <w:t xml:space="preserve">Study the data sheet of the instrumentation amplifier AD620  and calculate the value of “RG” that controls the gain of the AD620 in Figure 1 such that the load cell output for 0 to 1 </w:t>
      </w:r>
      <w:proofErr w:type="spellStart"/>
      <w:r w:rsidRPr="003478B1">
        <w:rPr>
          <w:rFonts w:asciiTheme="majorBidi" w:hAnsiTheme="majorBidi" w:cstheme="majorBidi"/>
          <w:sz w:val="24"/>
          <w:szCs w:val="24"/>
        </w:rPr>
        <w:t>lb</w:t>
      </w:r>
      <w:proofErr w:type="spellEnd"/>
      <w:r w:rsidRPr="003478B1">
        <w:rPr>
          <w:rFonts w:asciiTheme="majorBidi" w:hAnsiTheme="majorBidi" w:cstheme="majorBidi"/>
          <w:sz w:val="24"/>
          <w:szCs w:val="24"/>
        </w:rPr>
        <w:t xml:space="preserve"> is mapped to 0 to +V (&lt; +9V) or –V (&lt; -9V) of the amplifier .</w:t>
      </w:r>
    </w:p>
    <w:p w:rsidR="00EF6308" w:rsidRPr="003478B1" w:rsidRDefault="00EF6308" w:rsidP="008469E9">
      <w:pPr>
        <w:ind w:left="1080"/>
        <w:jc w:val="both"/>
        <w:rPr>
          <w:rFonts w:asciiTheme="majorBidi" w:hAnsiTheme="majorBidi" w:cstheme="majorBidi"/>
          <w:sz w:val="24"/>
          <w:szCs w:val="24"/>
        </w:rPr>
      </w:pPr>
      <w:r w:rsidRPr="003478B1">
        <w:rPr>
          <w:rFonts w:asciiTheme="majorBidi" w:hAnsiTheme="majorBidi" w:cstheme="majorBidi"/>
          <w:sz w:val="24"/>
          <w:szCs w:val="24"/>
        </w:rPr>
        <w:t xml:space="preserve">Note: from the datasheet, the nominal rated output of load cell is </w:t>
      </w:r>
      <w:r w:rsidRPr="003478B1">
        <w:rPr>
          <w:rFonts w:asciiTheme="majorBidi" w:hAnsiTheme="majorBidi" w:cstheme="majorBidi"/>
          <w:color w:val="000000"/>
          <w:sz w:val="24"/>
          <w:szCs w:val="24"/>
        </w:rPr>
        <w:t>specified in terms of mV output per one volt of the excitation at full load (capacity).</w:t>
      </w:r>
      <w:r w:rsidRPr="003478B1">
        <w:rPr>
          <w:rFonts w:asciiTheme="majorBidi" w:hAnsiTheme="majorBidi" w:cstheme="majorBidi"/>
          <w:sz w:val="24"/>
          <w:szCs w:val="24"/>
        </w:rPr>
        <w:t xml:space="preserve"> </w:t>
      </w:r>
      <w:r w:rsidRPr="003478B1">
        <w:rPr>
          <w:rFonts w:asciiTheme="majorBidi" w:hAnsiTheme="majorBidi" w:cstheme="majorBidi"/>
          <w:color w:val="000120"/>
          <w:sz w:val="24"/>
          <w:szCs w:val="24"/>
          <w:shd w:val="clear" w:color="auto" w:fill="FFFFFF"/>
        </w:rPr>
        <w:t>The load cells are a bridge and the mV/V rating is used to quantify the output at any given excitation.</w:t>
      </w:r>
      <w:r w:rsidRPr="003478B1">
        <w:rPr>
          <w:rFonts w:asciiTheme="majorBidi" w:hAnsiTheme="majorBidi" w:cstheme="majorBidi"/>
          <w:color w:val="000120"/>
          <w:sz w:val="21"/>
          <w:szCs w:val="21"/>
          <w:shd w:val="clear" w:color="auto" w:fill="FFFFFF"/>
        </w:rPr>
        <w:t> </w:t>
      </w:r>
      <w:r w:rsidRPr="003478B1">
        <w:rPr>
          <w:rFonts w:asciiTheme="majorBidi" w:hAnsiTheme="majorBidi" w:cstheme="majorBidi"/>
          <w:sz w:val="24"/>
          <w:szCs w:val="24"/>
        </w:rPr>
        <w:t>For different loads (weights), assume the output is changing linearly with the applied load.</w:t>
      </w:r>
    </w:p>
    <w:p w:rsidR="00096666" w:rsidRPr="003478B1" w:rsidRDefault="00096666" w:rsidP="007866CB">
      <w:pPr>
        <w:pStyle w:val="ListParagraph"/>
        <w:numPr>
          <w:ilvl w:val="0"/>
          <w:numId w:val="5"/>
        </w:numPr>
        <w:spacing w:after="200" w:line="276" w:lineRule="auto"/>
        <w:jc w:val="both"/>
        <w:rPr>
          <w:rFonts w:asciiTheme="majorBidi" w:hAnsiTheme="majorBidi" w:cstheme="majorBidi"/>
          <w:sz w:val="24"/>
          <w:szCs w:val="24"/>
        </w:rPr>
      </w:pPr>
      <w:r w:rsidRPr="003478B1">
        <w:rPr>
          <w:rFonts w:asciiTheme="majorBidi" w:hAnsiTheme="majorBidi" w:cstheme="majorBidi"/>
          <w:sz w:val="24"/>
          <w:szCs w:val="24"/>
        </w:rPr>
        <w:t xml:space="preserve">Design the single-sensor Whetstone bridge circuit shown in Figure 2. The bridge will be used to study one of the widely used sensors, the Thermistor. You are required to study the data sheets of these sensors and then calculate the values of “R”, “R1”, and “R2” so that the bridge is balanced at room temperature (about 25ᴼ C).  Use a 9-V supply for your design calculations.  </w:t>
      </w:r>
    </w:p>
    <w:p w:rsidR="00514B9F" w:rsidRPr="003478B1" w:rsidRDefault="00514B9F" w:rsidP="00514B9F">
      <w:pPr>
        <w:spacing w:line="240" w:lineRule="auto"/>
        <w:jc w:val="both"/>
        <w:rPr>
          <w:rFonts w:asciiTheme="majorBidi" w:hAnsiTheme="majorBidi" w:cstheme="majorBidi"/>
          <w:sz w:val="24"/>
          <w:szCs w:val="24"/>
        </w:rPr>
      </w:pPr>
      <w:r w:rsidRPr="003478B1">
        <w:rPr>
          <w:rFonts w:asciiTheme="majorBidi" w:hAnsiTheme="majorBidi" w:cstheme="majorBidi"/>
          <w:b/>
          <w:sz w:val="24"/>
          <w:szCs w:val="24"/>
          <w:u w:val="single"/>
        </w:rPr>
        <w:t>Note</w:t>
      </w:r>
      <w:r w:rsidR="007B02F2" w:rsidRPr="003478B1">
        <w:rPr>
          <w:rFonts w:asciiTheme="majorBidi" w:hAnsiTheme="majorBidi" w:cstheme="majorBidi"/>
          <w:b/>
          <w:sz w:val="24"/>
          <w:szCs w:val="24"/>
          <w:u w:val="single"/>
        </w:rPr>
        <w:t>s</w:t>
      </w:r>
      <w:r w:rsidRPr="003478B1">
        <w:rPr>
          <w:rFonts w:asciiTheme="majorBidi" w:hAnsiTheme="majorBidi" w:cstheme="majorBidi"/>
          <w:b/>
          <w:sz w:val="24"/>
          <w:szCs w:val="24"/>
          <w:u w:val="single"/>
        </w:rPr>
        <w:t>:</w:t>
      </w:r>
    </w:p>
    <w:p w:rsidR="007B02F2" w:rsidRPr="003478B1" w:rsidRDefault="007B02F2" w:rsidP="00514B9F">
      <w:pPr>
        <w:pStyle w:val="NoSpacing"/>
        <w:numPr>
          <w:ilvl w:val="0"/>
          <w:numId w:val="6"/>
        </w:numPr>
        <w:spacing w:line="276" w:lineRule="auto"/>
        <w:jc w:val="both"/>
        <w:rPr>
          <w:rFonts w:asciiTheme="majorBidi" w:hAnsiTheme="majorBidi" w:cstheme="majorBidi"/>
          <w:sz w:val="24"/>
          <w:szCs w:val="24"/>
        </w:rPr>
      </w:pPr>
      <w:r w:rsidRPr="003478B1">
        <w:rPr>
          <w:rFonts w:asciiTheme="majorBidi" w:hAnsiTheme="majorBidi" w:cstheme="majorBidi"/>
          <w:sz w:val="24"/>
          <w:szCs w:val="24"/>
        </w:rPr>
        <w:t xml:space="preserve">Visit </w:t>
      </w:r>
      <w:hyperlink r:id="rId7" w:history="1">
        <w:r w:rsidRPr="003478B1">
          <w:rPr>
            <w:rStyle w:val="Hyperlink"/>
            <w:rFonts w:asciiTheme="majorBidi" w:hAnsiTheme="majorBidi" w:cstheme="majorBidi"/>
            <w:sz w:val="24"/>
            <w:szCs w:val="24"/>
          </w:rPr>
          <w:t>http://www.ee.ryerson.ca/~jkoch/courses/bme674/bme_674.html</w:t>
        </w:r>
      </w:hyperlink>
      <w:r w:rsidRPr="003478B1">
        <w:rPr>
          <w:rFonts w:asciiTheme="majorBidi" w:hAnsiTheme="majorBidi" w:cstheme="majorBidi"/>
          <w:sz w:val="24"/>
          <w:szCs w:val="24"/>
        </w:rPr>
        <w:t xml:space="preserve"> for datasheets of the components that will be used in this lab.</w:t>
      </w:r>
    </w:p>
    <w:p w:rsidR="00514B9F" w:rsidRPr="003478B1" w:rsidRDefault="00514B9F" w:rsidP="00514B9F">
      <w:pPr>
        <w:pStyle w:val="NoSpacing"/>
        <w:numPr>
          <w:ilvl w:val="0"/>
          <w:numId w:val="6"/>
        </w:numPr>
        <w:spacing w:line="276" w:lineRule="auto"/>
        <w:jc w:val="both"/>
        <w:rPr>
          <w:rFonts w:asciiTheme="majorBidi" w:hAnsiTheme="majorBidi" w:cstheme="majorBidi"/>
          <w:sz w:val="24"/>
          <w:szCs w:val="24"/>
        </w:rPr>
      </w:pPr>
      <w:r w:rsidRPr="003478B1">
        <w:rPr>
          <w:rFonts w:asciiTheme="majorBidi" w:hAnsiTheme="majorBidi" w:cstheme="majorBidi"/>
          <w:sz w:val="24"/>
          <w:szCs w:val="24"/>
        </w:rPr>
        <w:t xml:space="preserve">Please note your design should consider the safe operating limits of all the components in the circuits.  </w:t>
      </w:r>
    </w:p>
    <w:p w:rsidR="00514B9F" w:rsidRPr="003478B1" w:rsidRDefault="00514B9F" w:rsidP="00514B9F">
      <w:pPr>
        <w:pStyle w:val="NoSpacing"/>
        <w:numPr>
          <w:ilvl w:val="0"/>
          <w:numId w:val="6"/>
        </w:numPr>
        <w:spacing w:line="276" w:lineRule="auto"/>
        <w:jc w:val="both"/>
        <w:rPr>
          <w:rFonts w:asciiTheme="majorBidi" w:hAnsiTheme="majorBidi" w:cstheme="majorBidi"/>
          <w:sz w:val="24"/>
          <w:szCs w:val="24"/>
        </w:rPr>
      </w:pPr>
      <w:r w:rsidRPr="003478B1">
        <w:rPr>
          <w:rFonts w:asciiTheme="majorBidi" w:hAnsiTheme="majorBidi" w:cstheme="majorBidi"/>
          <w:sz w:val="24"/>
          <w:szCs w:val="24"/>
        </w:rPr>
        <w:lastRenderedPageBreak/>
        <w:t>The pre-lab exercise should include detailed analysis, design approach, and justification of component choices.</w:t>
      </w:r>
    </w:p>
    <w:p w:rsidR="00514B9F" w:rsidRPr="003478B1" w:rsidRDefault="00F66761" w:rsidP="00514B9F">
      <w:pPr>
        <w:spacing w:after="200" w:line="276" w:lineRule="auto"/>
        <w:jc w:val="both"/>
        <w:rPr>
          <w:rFonts w:asciiTheme="majorBidi" w:hAnsiTheme="majorBidi" w:cstheme="majorBidi"/>
          <w:sz w:val="24"/>
          <w:szCs w:val="24"/>
          <w:lang w:val="en-CA"/>
        </w:rPr>
      </w:pPr>
      <w:r w:rsidRPr="003478B1">
        <w:rPr>
          <w:rFonts w:asciiTheme="majorBidi" w:hAnsiTheme="majorBidi" w:cstheme="majorBidi"/>
          <w:noProof/>
        </w:rPr>
        <w:drawing>
          <wp:anchor distT="0" distB="0" distL="114300" distR="114300" simplePos="0" relativeHeight="251661312" behindDoc="1" locked="0" layoutInCell="1" allowOverlap="1">
            <wp:simplePos x="0" y="0"/>
            <wp:positionH relativeFrom="column">
              <wp:posOffset>1551940</wp:posOffset>
            </wp:positionH>
            <wp:positionV relativeFrom="paragraph">
              <wp:posOffset>115570</wp:posOffset>
            </wp:positionV>
            <wp:extent cx="2557145" cy="1446530"/>
            <wp:effectExtent l="0" t="0" r="0" b="1270"/>
            <wp:wrapTight wrapText="bothSides">
              <wp:wrapPolygon edited="0">
                <wp:start x="0" y="0"/>
                <wp:lineTo x="0" y="21335"/>
                <wp:lineTo x="21402" y="21335"/>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7145" cy="1446530"/>
                    </a:xfrm>
                    <a:prstGeom prst="rect">
                      <a:avLst/>
                    </a:prstGeom>
                  </pic:spPr>
                </pic:pic>
              </a:graphicData>
            </a:graphic>
            <wp14:sizeRelH relativeFrom="page">
              <wp14:pctWidth>0</wp14:pctWidth>
            </wp14:sizeRelH>
            <wp14:sizeRelV relativeFrom="page">
              <wp14:pctHeight>0</wp14:pctHeight>
            </wp14:sizeRelV>
          </wp:anchor>
        </w:drawing>
      </w:r>
    </w:p>
    <w:p w:rsidR="00F66761" w:rsidRPr="003478B1" w:rsidRDefault="00F66761" w:rsidP="00514B9F">
      <w:pPr>
        <w:spacing w:after="200" w:line="276" w:lineRule="auto"/>
        <w:jc w:val="both"/>
        <w:rPr>
          <w:rFonts w:asciiTheme="majorBidi" w:hAnsiTheme="majorBidi" w:cstheme="majorBidi"/>
          <w:sz w:val="24"/>
          <w:szCs w:val="24"/>
          <w:lang w:val="en-CA"/>
        </w:rPr>
      </w:pPr>
    </w:p>
    <w:p w:rsidR="00F66761" w:rsidRPr="003478B1" w:rsidRDefault="00F66761" w:rsidP="00514B9F">
      <w:pPr>
        <w:spacing w:after="200" w:line="276" w:lineRule="auto"/>
        <w:jc w:val="both"/>
        <w:rPr>
          <w:rFonts w:asciiTheme="majorBidi" w:hAnsiTheme="majorBidi" w:cstheme="majorBidi"/>
          <w:sz w:val="24"/>
          <w:szCs w:val="24"/>
          <w:lang w:val="en-CA"/>
        </w:rPr>
      </w:pPr>
    </w:p>
    <w:p w:rsidR="00F66761" w:rsidRPr="003478B1" w:rsidRDefault="00F66761" w:rsidP="00514B9F">
      <w:pPr>
        <w:spacing w:after="200" w:line="276" w:lineRule="auto"/>
        <w:jc w:val="both"/>
        <w:rPr>
          <w:rFonts w:asciiTheme="majorBidi" w:hAnsiTheme="majorBidi" w:cstheme="majorBidi"/>
          <w:sz w:val="24"/>
          <w:szCs w:val="24"/>
          <w:lang w:val="en-CA"/>
        </w:rPr>
      </w:pPr>
    </w:p>
    <w:p w:rsidR="00F66761" w:rsidRPr="003478B1" w:rsidRDefault="00F66761" w:rsidP="00514B9F">
      <w:pPr>
        <w:spacing w:after="200" w:line="276" w:lineRule="auto"/>
        <w:jc w:val="both"/>
        <w:rPr>
          <w:rFonts w:asciiTheme="majorBidi" w:hAnsiTheme="majorBidi" w:cstheme="majorBidi"/>
          <w:sz w:val="24"/>
          <w:szCs w:val="24"/>
          <w:lang w:val="en-CA"/>
        </w:rPr>
      </w:pPr>
    </w:p>
    <w:p w:rsidR="00F66761" w:rsidRPr="003478B1" w:rsidRDefault="00F66761" w:rsidP="00F66761">
      <w:pPr>
        <w:jc w:val="center"/>
        <w:rPr>
          <w:rFonts w:asciiTheme="majorBidi" w:hAnsiTheme="majorBidi" w:cstheme="majorBidi"/>
          <w:sz w:val="24"/>
          <w:szCs w:val="24"/>
        </w:rPr>
      </w:pPr>
      <w:r w:rsidRPr="003478B1">
        <w:rPr>
          <w:rFonts w:asciiTheme="majorBidi" w:hAnsiTheme="majorBidi" w:cstheme="majorBidi"/>
          <w:sz w:val="24"/>
          <w:szCs w:val="24"/>
        </w:rPr>
        <w:t>Figure 1: Cascading AD620 to a Load cell with strain gauges in a whetstone bridge</w:t>
      </w:r>
    </w:p>
    <w:p w:rsidR="00F66761" w:rsidRPr="003478B1" w:rsidRDefault="00F66761" w:rsidP="00F66761">
      <w:pPr>
        <w:jc w:val="center"/>
        <w:rPr>
          <w:rFonts w:asciiTheme="majorBidi" w:hAnsiTheme="majorBidi" w:cstheme="majorBidi"/>
          <w:sz w:val="24"/>
          <w:szCs w:val="24"/>
        </w:rPr>
      </w:pPr>
    </w:p>
    <w:p w:rsidR="00F66761" w:rsidRPr="003478B1" w:rsidRDefault="003478B1" w:rsidP="00F66761">
      <w:pPr>
        <w:jc w:val="center"/>
        <w:rPr>
          <w:rFonts w:asciiTheme="majorBidi" w:hAnsiTheme="majorBidi" w:cstheme="majorBidi"/>
          <w:sz w:val="24"/>
          <w:szCs w:val="24"/>
        </w:rPr>
      </w:pPr>
      <w:r w:rsidRPr="003478B1">
        <w:rPr>
          <w:rFonts w:asciiTheme="majorBidi" w:hAnsiTheme="majorBidi" w:cstheme="majorBidi"/>
          <w:noProof/>
        </w:rPr>
        <w:drawing>
          <wp:anchor distT="0" distB="0" distL="114300" distR="114300" simplePos="0" relativeHeight="251662336" behindDoc="1" locked="0" layoutInCell="1" allowOverlap="1">
            <wp:simplePos x="0" y="0"/>
            <wp:positionH relativeFrom="column">
              <wp:posOffset>1176655</wp:posOffset>
            </wp:positionH>
            <wp:positionV relativeFrom="paragraph">
              <wp:posOffset>52705</wp:posOffset>
            </wp:positionV>
            <wp:extent cx="3236595" cy="1570355"/>
            <wp:effectExtent l="0" t="0" r="1905" b="0"/>
            <wp:wrapTight wrapText="bothSides">
              <wp:wrapPolygon edited="0">
                <wp:start x="0" y="0"/>
                <wp:lineTo x="0" y="21224"/>
                <wp:lineTo x="21486" y="21224"/>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6595" cy="1570355"/>
                    </a:xfrm>
                    <a:prstGeom prst="rect">
                      <a:avLst/>
                    </a:prstGeom>
                  </pic:spPr>
                </pic:pic>
              </a:graphicData>
            </a:graphic>
            <wp14:sizeRelH relativeFrom="page">
              <wp14:pctWidth>0</wp14:pctWidth>
            </wp14:sizeRelH>
            <wp14:sizeRelV relativeFrom="page">
              <wp14:pctHeight>0</wp14:pctHeight>
            </wp14:sizeRelV>
          </wp:anchor>
        </w:drawing>
      </w:r>
    </w:p>
    <w:p w:rsidR="00F66761" w:rsidRPr="003478B1" w:rsidRDefault="00F66761" w:rsidP="00514B9F">
      <w:pPr>
        <w:spacing w:after="200" w:line="276" w:lineRule="auto"/>
        <w:jc w:val="both"/>
        <w:rPr>
          <w:rFonts w:asciiTheme="majorBidi" w:hAnsiTheme="majorBidi" w:cstheme="majorBidi"/>
          <w:b/>
          <w:bCs/>
          <w:sz w:val="23"/>
          <w:szCs w:val="23"/>
          <w:u w:val="single"/>
        </w:rPr>
      </w:pPr>
    </w:p>
    <w:p w:rsidR="003478B1" w:rsidRPr="003478B1" w:rsidRDefault="003478B1" w:rsidP="00514B9F">
      <w:pPr>
        <w:spacing w:after="200" w:line="276" w:lineRule="auto"/>
        <w:jc w:val="both"/>
        <w:rPr>
          <w:rFonts w:asciiTheme="majorBidi" w:hAnsiTheme="majorBidi" w:cstheme="majorBidi"/>
          <w:b/>
          <w:bCs/>
          <w:sz w:val="23"/>
          <w:szCs w:val="23"/>
          <w:u w:val="single"/>
        </w:rPr>
      </w:pPr>
    </w:p>
    <w:p w:rsidR="003478B1" w:rsidRDefault="003478B1" w:rsidP="00514B9F">
      <w:pPr>
        <w:spacing w:after="200" w:line="276" w:lineRule="auto"/>
        <w:jc w:val="both"/>
        <w:rPr>
          <w:rFonts w:asciiTheme="majorBidi" w:hAnsiTheme="majorBidi" w:cstheme="majorBidi"/>
          <w:b/>
          <w:bCs/>
          <w:sz w:val="23"/>
          <w:szCs w:val="23"/>
          <w:u w:val="single"/>
        </w:rPr>
      </w:pPr>
    </w:p>
    <w:p w:rsidR="003478B1" w:rsidRPr="003478B1" w:rsidRDefault="003478B1" w:rsidP="00514B9F">
      <w:pPr>
        <w:spacing w:after="200" w:line="276" w:lineRule="auto"/>
        <w:jc w:val="both"/>
        <w:rPr>
          <w:rFonts w:asciiTheme="majorBidi" w:hAnsiTheme="majorBidi" w:cstheme="majorBidi"/>
          <w:b/>
          <w:bCs/>
          <w:sz w:val="23"/>
          <w:szCs w:val="23"/>
          <w:u w:val="single"/>
        </w:rPr>
      </w:pPr>
    </w:p>
    <w:p w:rsidR="003478B1" w:rsidRPr="003478B1" w:rsidRDefault="003478B1" w:rsidP="00514B9F">
      <w:pPr>
        <w:spacing w:after="200" w:line="276" w:lineRule="auto"/>
        <w:jc w:val="both"/>
        <w:rPr>
          <w:rFonts w:asciiTheme="majorBidi" w:hAnsiTheme="majorBidi" w:cstheme="majorBidi"/>
          <w:b/>
          <w:bCs/>
          <w:sz w:val="23"/>
          <w:szCs w:val="23"/>
          <w:u w:val="single"/>
        </w:rPr>
      </w:pPr>
    </w:p>
    <w:p w:rsidR="003478B1" w:rsidRPr="003478B1" w:rsidRDefault="003478B1" w:rsidP="003478B1">
      <w:pPr>
        <w:jc w:val="center"/>
        <w:rPr>
          <w:rFonts w:asciiTheme="majorBidi" w:hAnsiTheme="majorBidi" w:cstheme="majorBidi"/>
          <w:sz w:val="24"/>
          <w:szCs w:val="24"/>
        </w:rPr>
      </w:pPr>
      <w:r w:rsidRPr="003478B1">
        <w:rPr>
          <w:rFonts w:asciiTheme="majorBidi" w:hAnsiTheme="majorBidi" w:cstheme="majorBidi"/>
          <w:sz w:val="24"/>
          <w:szCs w:val="24"/>
        </w:rPr>
        <w:t>Figure 2: Single-sensor (Thermistor) Wheatstone bridge-AD620 circuit</w:t>
      </w:r>
    </w:p>
    <w:p w:rsidR="003478B1" w:rsidRPr="003478B1" w:rsidRDefault="003478B1" w:rsidP="00514B9F">
      <w:pPr>
        <w:spacing w:after="200" w:line="276" w:lineRule="auto"/>
        <w:jc w:val="both"/>
        <w:rPr>
          <w:rFonts w:asciiTheme="majorBidi" w:hAnsiTheme="majorBidi" w:cstheme="majorBidi"/>
          <w:b/>
          <w:bCs/>
          <w:sz w:val="23"/>
          <w:szCs w:val="23"/>
          <w:u w:val="single"/>
        </w:rPr>
      </w:pPr>
    </w:p>
    <w:p w:rsidR="00792CFD" w:rsidRPr="003478B1" w:rsidRDefault="00792CFD" w:rsidP="00514B9F">
      <w:pPr>
        <w:spacing w:after="200" w:line="276" w:lineRule="auto"/>
        <w:jc w:val="both"/>
        <w:rPr>
          <w:rFonts w:asciiTheme="majorBidi" w:hAnsiTheme="majorBidi" w:cstheme="majorBidi"/>
          <w:b/>
          <w:bCs/>
          <w:sz w:val="23"/>
          <w:szCs w:val="23"/>
          <w:u w:val="single"/>
        </w:rPr>
      </w:pPr>
      <w:r w:rsidRPr="003478B1">
        <w:rPr>
          <w:rFonts w:asciiTheme="majorBidi" w:hAnsiTheme="majorBidi" w:cstheme="majorBidi"/>
          <w:b/>
          <w:bCs/>
          <w:sz w:val="23"/>
          <w:szCs w:val="23"/>
          <w:u w:val="single"/>
        </w:rPr>
        <w:t>EXPERIMENTS AND RESULTS</w:t>
      </w:r>
    </w:p>
    <w:p w:rsidR="00055F1B" w:rsidRPr="003478B1" w:rsidRDefault="00055F1B" w:rsidP="00055F1B">
      <w:pPr>
        <w:jc w:val="both"/>
        <w:rPr>
          <w:rFonts w:asciiTheme="majorBidi" w:hAnsiTheme="majorBidi" w:cstheme="majorBidi"/>
          <w:b/>
          <w:sz w:val="24"/>
          <w:szCs w:val="24"/>
          <w:u w:val="single"/>
        </w:rPr>
      </w:pPr>
      <w:r w:rsidRPr="003478B1">
        <w:rPr>
          <w:rFonts w:asciiTheme="majorBidi" w:hAnsiTheme="majorBidi" w:cstheme="majorBidi"/>
          <w:b/>
          <w:sz w:val="24"/>
          <w:szCs w:val="24"/>
          <w:u w:val="single"/>
        </w:rPr>
        <w:t>1) Strain Gauge: Displacement to Voltage:</w:t>
      </w:r>
    </w:p>
    <w:p w:rsidR="00055F1B" w:rsidRPr="003478B1" w:rsidRDefault="00055F1B" w:rsidP="00F66761">
      <w:pPr>
        <w:jc w:val="both"/>
        <w:rPr>
          <w:rFonts w:asciiTheme="majorBidi" w:hAnsiTheme="majorBidi" w:cstheme="majorBidi"/>
          <w:sz w:val="24"/>
          <w:szCs w:val="24"/>
        </w:rPr>
      </w:pPr>
      <w:r w:rsidRPr="003478B1">
        <w:rPr>
          <w:rFonts w:asciiTheme="majorBidi" w:hAnsiTheme="majorBidi" w:cstheme="majorBidi"/>
          <w:sz w:val="24"/>
          <w:szCs w:val="24"/>
        </w:rPr>
        <w:t xml:space="preserve">Build the circuit shown in Figure </w:t>
      </w:r>
      <w:r w:rsidR="00F66761" w:rsidRPr="003478B1">
        <w:rPr>
          <w:rFonts w:asciiTheme="majorBidi" w:hAnsiTheme="majorBidi" w:cstheme="majorBidi"/>
          <w:sz w:val="24"/>
          <w:szCs w:val="24"/>
        </w:rPr>
        <w:t>1. Use the value</w:t>
      </w:r>
      <w:r w:rsidRPr="003478B1">
        <w:rPr>
          <w:rFonts w:asciiTheme="majorBidi" w:hAnsiTheme="majorBidi" w:cstheme="majorBidi"/>
          <w:sz w:val="24"/>
          <w:szCs w:val="24"/>
        </w:rPr>
        <w:t xml:space="preserve"> </w:t>
      </w:r>
      <w:r w:rsidR="003478B1" w:rsidRPr="003478B1">
        <w:rPr>
          <w:rFonts w:asciiTheme="majorBidi" w:hAnsiTheme="majorBidi" w:cstheme="majorBidi"/>
          <w:sz w:val="24"/>
          <w:szCs w:val="24"/>
        </w:rPr>
        <w:t>of RG</w:t>
      </w:r>
      <w:r w:rsidRPr="003478B1">
        <w:rPr>
          <w:rFonts w:asciiTheme="majorBidi" w:hAnsiTheme="majorBidi" w:cstheme="majorBidi"/>
          <w:sz w:val="24"/>
          <w:szCs w:val="24"/>
        </w:rPr>
        <w:t xml:space="preserve"> calculated in pre-lab part (P2). Use DC power supply for +</w:t>
      </w:r>
      <w:proofErr w:type="spellStart"/>
      <w:r w:rsidRPr="003478B1">
        <w:rPr>
          <w:rFonts w:asciiTheme="majorBidi" w:hAnsiTheme="majorBidi" w:cstheme="majorBidi"/>
          <w:sz w:val="24"/>
          <w:szCs w:val="24"/>
        </w:rPr>
        <w:t>Vcc</w:t>
      </w:r>
      <w:proofErr w:type="spellEnd"/>
      <w:r w:rsidRPr="003478B1">
        <w:rPr>
          <w:rFonts w:asciiTheme="majorBidi" w:hAnsiTheme="majorBidi" w:cstheme="majorBidi"/>
          <w:sz w:val="24"/>
          <w:szCs w:val="24"/>
        </w:rPr>
        <w:t xml:space="preserve"> (+9V), –</w:t>
      </w:r>
      <w:proofErr w:type="spellStart"/>
      <w:r w:rsidRPr="003478B1">
        <w:rPr>
          <w:rFonts w:asciiTheme="majorBidi" w:hAnsiTheme="majorBidi" w:cstheme="majorBidi"/>
          <w:sz w:val="24"/>
          <w:szCs w:val="24"/>
        </w:rPr>
        <w:t>Vcc</w:t>
      </w:r>
      <w:proofErr w:type="spellEnd"/>
      <w:r w:rsidRPr="003478B1">
        <w:rPr>
          <w:rFonts w:asciiTheme="majorBidi" w:hAnsiTheme="majorBidi" w:cstheme="majorBidi"/>
          <w:sz w:val="24"/>
          <w:szCs w:val="24"/>
        </w:rPr>
        <w:t xml:space="preserve"> (-9V) and +9-V excitation source for the load cell. Using pre-set weights provided to you, measure the output of the difference amplifier for 4 different weights and record them in Table 1.</w:t>
      </w:r>
    </w:p>
    <w:p w:rsidR="005461EF" w:rsidRPr="003478B1" w:rsidRDefault="005461EF" w:rsidP="005461EF">
      <w:pPr>
        <w:rPr>
          <w:rFonts w:asciiTheme="majorBidi" w:hAnsiTheme="majorBidi" w:cstheme="majorBidi"/>
          <w:sz w:val="24"/>
          <w:szCs w:val="24"/>
        </w:rPr>
      </w:pPr>
      <w:r w:rsidRPr="003478B1">
        <w:rPr>
          <w:rFonts w:asciiTheme="majorBidi" w:hAnsiTheme="majorBidi" w:cstheme="majorBidi"/>
          <w:sz w:val="24"/>
          <w:szCs w:val="24"/>
        </w:rPr>
        <w:t>Record below the following values:</w:t>
      </w:r>
    </w:p>
    <w:p w:rsidR="00F66761" w:rsidRPr="003478B1" w:rsidRDefault="00F66761" w:rsidP="005461EF">
      <w:pPr>
        <w:rPr>
          <w:rFonts w:asciiTheme="majorBidi" w:hAnsiTheme="majorBidi" w:cstheme="majorBidi"/>
          <w:b/>
          <w:bCs/>
          <w:sz w:val="24"/>
          <w:szCs w:val="24"/>
        </w:rPr>
      </w:pPr>
      <w:r w:rsidRPr="003478B1">
        <w:rPr>
          <w:rFonts w:asciiTheme="majorBidi" w:hAnsiTheme="majorBidi" w:cstheme="majorBidi"/>
          <w:b/>
          <w:bCs/>
          <w:sz w:val="24"/>
          <w:szCs w:val="24"/>
        </w:rPr>
        <w:t>RG =</w:t>
      </w:r>
    </w:p>
    <w:p w:rsidR="005461EF" w:rsidRPr="003478B1" w:rsidRDefault="005461EF" w:rsidP="005461EF">
      <w:pPr>
        <w:jc w:val="both"/>
        <w:rPr>
          <w:rFonts w:asciiTheme="majorBidi" w:hAnsiTheme="majorBidi" w:cstheme="majorBidi"/>
          <w:b/>
          <w:sz w:val="24"/>
          <w:szCs w:val="24"/>
        </w:rPr>
      </w:pPr>
      <w:r w:rsidRPr="003478B1">
        <w:rPr>
          <w:rFonts w:asciiTheme="majorBidi" w:hAnsiTheme="majorBidi" w:cstheme="majorBidi"/>
          <w:b/>
          <w:sz w:val="24"/>
          <w:szCs w:val="24"/>
        </w:rPr>
        <w:t xml:space="preserve">Amplifier Gain =            </w:t>
      </w:r>
    </w:p>
    <w:p w:rsidR="005461EF" w:rsidRPr="003478B1" w:rsidRDefault="005461EF" w:rsidP="005461EF">
      <w:pPr>
        <w:jc w:val="both"/>
        <w:rPr>
          <w:rFonts w:asciiTheme="majorBidi" w:hAnsiTheme="majorBidi" w:cstheme="majorBidi"/>
          <w:b/>
          <w:sz w:val="24"/>
          <w:szCs w:val="24"/>
        </w:rPr>
      </w:pPr>
      <w:r w:rsidRPr="003478B1">
        <w:rPr>
          <w:rFonts w:asciiTheme="majorBidi" w:hAnsiTheme="majorBidi" w:cstheme="majorBidi"/>
          <w:b/>
          <w:sz w:val="24"/>
          <w:szCs w:val="24"/>
        </w:rPr>
        <w:t>Measured Dynamic Range of the sensor =</w:t>
      </w:r>
    </w:p>
    <w:p w:rsidR="005461EF" w:rsidRPr="003478B1" w:rsidRDefault="005461EF" w:rsidP="005461EF">
      <w:pPr>
        <w:jc w:val="both"/>
        <w:rPr>
          <w:rFonts w:asciiTheme="majorBidi" w:hAnsiTheme="majorBidi" w:cstheme="majorBidi"/>
          <w:b/>
          <w:sz w:val="24"/>
          <w:szCs w:val="24"/>
        </w:rPr>
      </w:pPr>
      <w:r w:rsidRPr="003478B1">
        <w:rPr>
          <w:rFonts w:asciiTheme="majorBidi" w:hAnsiTheme="majorBidi" w:cstheme="majorBidi"/>
          <w:b/>
          <w:sz w:val="24"/>
          <w:szCs w:val="24"/>
        </w:rPr>
        <w:t>Measured output range of the amplifier =</w:t>
      </w:r>
    </w:p>
    <w:p w:rsidR="005461EF" w:rsidRPr="003478B1" w:rsidRDefault="005461EF" w:rsidP="005461EF">
      <w:pPr>
        <w:jc w:val="both"/>
        <w:rPr>
          <w:rFonts w:asciiTheme="majorBidi" w:hAnsiTheme="majorBidi" w:cstheme="majorBidi"/>
          <w:sz w:val="24"/>
          <w:szCs w:val="24"/>
        </w:rPr>
      </w:pPr>
      <w:r w:rsidRPr="003478B1">
        <w:rPr>
          <w:rFonts w:asciiTheme="majorBidi" w:hAnsiTheme="majorBidi" w:cstheme="majorBidi"/>
          <w:sz w:val="24"/>
          <w:szCs w:val="24"/>
        </w:rPr>
        <w:lastRenderedPageBreak/>
        <w:t xml:space="preserve">Table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984"/>
        <w:gridCol w:w="1985"/>
      </w:tblGrid>
      <w:tr w:rsidR="005461EF" w:rsidRPr="003478B1" w:rsidTr="00D90DF0">
        <w:tc>
          <w:tcPr>
            <w:tcW w:w="1101" w:type="dxa"/>
          </w:tcPr>
          <w:p w:rsidR="005461EF" w:rsidRPr="003478B1" w:rsidRDefault="005461EF"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 xml:space="preserve">Load Cell </w:t>
            </w:r>
          </w:p>
        </w:tc>
        <w:tc>
          <w:tcPr>
            <w:tcW w:w="1984" w:type="dxa"/>
          </w:tcPr>
          <w:p w:rsidR="005461EF" w:rsidRPr="003478B1" w:rsidRDefault="005461EF"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Input (g)</w:t>
            </w:r>
          </w:p>
        </w:tc>
        <w:tc>
          <w:tcPr>
            <w:tcW w:w="1985" w:type="dxa"/>
          </w:tcPr>
          <w:p w:rsidR="005461EF" w:rsidRPr="003478B1" w:rsidRDefault="005461EF"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Output (V)</w:t>
            </w:r>
          </w:p>
        </w:tc>
      </w:tr>
      <w:tr w:rsidR="005461EF" w:rsidRPr="003478B1" w:rsidTr="00D90DF0">
        <w:tc>
          <w:tcPr>
            <w:tcW w:w="1101" w:type="dxa"/>
          </w:tcPr>
          <w:p w:rsidR="005461EF" w:rsidRPr="003478B1" w:rsidRDefault="005461EF"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1</w:t>
            </w:r>
          </w:p>
        </w:tc>
        <w:tc>
          <w:tcPr>
            <w:tcW w:w="1984" w:type="dxa"/>
          </w:tcPr>
          <w:p w:rsidR="005461EF" w:rsidRPr="003478B1" w:rsidRDefault="005461EF" w:rsidP="00D90DF0">
            <w:pPr>
              <w:spacing w:after="0" w:line="240" w:lineRule="auto"/>
              <w:jc w:val="both"/>
              <w:rPr>
                <w:rFonts w:asciiTheme="majorBidi" w:hAnsiTheme="majorBidi" w:cstheme="majorBidi"/>
                <w:sz w:val="24"/>
                <w:szCs w:val="24"/>
              </w:rPr>
            </w:pPr>
          </w:p>
        </w:tc>
        <w:tc>
          <w:tcPr>
            <w:tcW w:w="1985" w:type="dxa"/>
          </w:tcPr>
          <w:p w:rsidR="005461EF" w:rsidRPr="003478B1" w:rsidRDefault="005461EF" w:rsidP="00D90DF0">
            <w:pPr>
              <w:spacing w:after="0" w:line="240" w:lineRule="auto"/>
              <w:jc w:val="both"/>
              <w:rPr>
                <w:rFonts w:asciiTheme="majorBidi" w:hAnsiTheme="majorBidi" w:cstheme="majorBidi"/>
                <w:sz w:val="24"/>
                <w:szCs w:val="24"/>
              </w:rPr>
            </w:pPr>
          </w:p>
        </w:tc>
      </w:tr>
      <w:tr w:rsidR="005461EF" w:rsidRPr="003478B1" w:rsidTr="00D90DF0">
        <w:tc>
          <w:tcPr>
            <w:tcW w:w="1101" w:type="dxa"/>
          </w:tcPr>
          <w:p w:rsidR="005461EF" w:rsidRPr="003478B1" w:rsidRDefault="005461EF"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2</w:t>
            </w:r>
          </w:p>
        </w:tc>
        <w:tc>
          <w:tcPr>
            <w:tcW w:w="1984" w:type="dxa"/>
          </w:tcPr>
          <w:p w:rsidR="005461EF" w:rsidRPr="003478B1" w:rsidRDefault="005461EF" w:rsidP="00D90DF0">
            <w:pPr>
              <w:spacing w:after="0" w:line="240" w:lineRule="auto"/>
              <w:jc w:val="both"/>
              <w:rPr>
                <w:rFonts w:asciiTheme="majorBidi" w:hAnsiTheme="majorBidi" w:cstheme="majorBidi"/>
                <w:sz w:val="24"/>
                <w:szCs w:val="24"/>
              </w:rPr>
            </w:pPr>
          </w:p>
        </w:tc>
        <w:tc>
          <w:tcPr>
            <w:tcW w:w="1985" w:type="dxa"/>
          </w:tcPr>
          <w:p w:rsidR="005461EF" w:rsidRPr="003478B1" w:rsidRDefault="005461EF" w:rsidP="00D90DF0">
            <w:pPr>
              <w:spacing w:after="0" w:line="240" w:lineRule="auto"/>
              <w:jc w:val="both"/>
              <w:rPr>
                <w:rFonts w:asciiTheme="majorBidi" w:hAnsiTheme="majorBidi" w:cstheme="majorBidi"/>
                <w:sz w:val="24"/>
                <w:szCs w:val="24"/>
              </w:rPr>
            </w:pPr>
          </w:p>
        </w:tc>
      </w:tr>
      <w:tr w:rsidR="005461EF" w:rsidRPr="003478B1" w:rsidTr="00D90DF0">
        <w:tc>
          <w:tcPr>
            <w:tcW w:w="1101" w:type="dxa"/>
          </w:tcPr>
          <w:p w:rsidR="005461EF" w:rsidRPr="003478B1" w:rsidRDefault="005461EF"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3</w:t>
            </w:r>
          </w:p>
        </w:tc>
        <w:tc>
          <w:tcPr>
            <w:tcW w:w="1984" w:type="dxa"/>
          </w:tcPr>
          <w:p w:rsidR="005461EF" w:rsidRPr="003478B1" w:rsidRDefault="005461EF" w:rsidP="00D90DF0">
            <w:pPr>
              <w:spacing w:after="0" w:line="240" w:lineRule="auto"/>
              <w:jc w:val="both"/>
              <w:rPr>
                <w:rFonts w:asciiTheme="majorBidi" w:hAnsiTheme="majorBidi" w:cstheme="majorBidi"/>
                <w:sz w:val="24"/>
                <w:szCs w:val="24"/>
              </w:rPr>
            </w:pPr>
          </w:p>
        </w:tc>
        <w:tc>
          <w:tcPr>
            <w:tcW w:w="1985" w:type="dxa"/>
          </w:tcPr>
          <w:p w:rsidR="005461EF" w:rsidRPr="003478B1" w:rsidRDefault="005461EF" w:rsidP="00D90DF0">
            <w:pPr>
              <w:spacing w:after="0" w:line="240" w:lineRule="auto"/>
              <w:jc w:val="both"/>
              <w:rPr>
                <w:rFonts w:asciiTheme="majorBidi" w:hAnsiTheme="majorBidi" w:cstheme="majorBidi"/>
                <w:sz w:val="24"/>
                <w:szCs w:val="24"/>
              </w:rPr>
            </w:pPr>
          </w:p>
        </w:tc>
      </w:tr>
      <w:tr w:rsidR="005461EF" w:rsidRPr="003478B1" w:rsidTr="00D90DF0">
        <w:tc>
          <w:tcPr>
            <w:tcW w:w="1101" w:type="dxa"/>
          </w:tcPr>
          <w:p w:rsidR="005461EF" w:rsidRPr="003478B1" w:rsidRDefault="005461EF"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4</w:t>
            </w:r>
          </w:p>
        </w:tc>
        <w:tc>
          <w:tcPr>
            <w:tcW w:w="1984" w:type="dxa"/>
          </w:tcPr>
          <w:p w:rsidR="005461EF" w:rsidRPr="003478B1" w:rsidRDefault="005461EF" w:rsidP="00D90DF0">
            <w:pPr>
              <w:spacing w:after="0" w:line="240" w:lineRule="auto"/>
              <w:jc w:val="both"/>
              <w:rPr>
                <w:rFonts w:asciiTheme="majorBidi" w:hAnsiTheme="majorBidi" w:cstheme="majorBidi"/>
                <w:sz w:val="24"/>
                <w:szCs w:val="24"/>
              </w:rPr>
            </w:pPr>
          </w:p>
        </w:tc>
        <w:tc>
          <w:tcPr>
            <w:tcW w:w="1985" w:type="dxa"/>
          </w:tcPr>
          <w:p w:rsidR="005461EF" w:rsidRPr="003478B1" w:rsidRDefault="005461EF" w:rsidP="00D90DF0">
            <w:pPr>
              <w:spacing w:after="0" w:line="240" w:lineRule="auto"/>
              <w:jc w:val="both"/>
              <w:rPr>
                <w:rFonts w:asciiTheme="majorBidi" w:hAnsiTheme="majorBidi" w:cstheme="majorBidi"/>
                <w:sz w:val="24"/>
                <w:szCs w:val="24"/>
              </w:rPr>
            </w:pPr>
          </w:p>
        </w:tc>
      </w:tr>
    </w:tbl>
    <w:p w:rsidR="005461EF" w:rsidRPr="003478B1" w:rsidRDefault="005461EF" w:rsidP="005461EF">
      <w:pPr>
        <w:jc w:val="both"/>
        <w:rPr>
          <w:rFonts w:asciiTheme="majorBidi" w:hAnsiTheme="majorBidi" w:cstheme="majorBidi"/>
          <w:b/>
          <w:sz w:val="24"/>
          <w:szCs w:val="24"/>
        </w:rPr>
      </w:pPr>
    </w:p>
    <w:p w:rsidR="009D59D0" w:rsidRPr="003478B1" w:rsidRDefault="009D59D0" w:rsidP="009D59D0">
      <w:pPr>
        <w:jc w:val="both"/>
        <w:rPr>
          <w:rFonts w:asciiTheme="majorBidi" w:hAnsiTheme="majorBidi" w:cstheme="majorBidi"/>
          <w:sz w:val="24"/>
          <w:szCs w:val="24"/>
        </w:rPr>
      </w:pPr>
      <w:r w:rsidRPr="003478B1">
        <w:rPr>
          <w:rFonts w:asciiTheme="majorBidi" w:hAnsiTheme="majorBidi" w:cstheme="majorBidi"/>
          <w:b/>
          <w:sz w:val="24"/>
          <w:szCs w:val="24"/>
        </w:rPr>
        <w:t>Plot input versus output characteristics of the strain gauges bridge. Use the obtained graph to compute the sensitivity of the sensor. Use excel or Microsoft word to sketch you graph.</w:t>
      </w:r>
    </w:p>
    <w:p w:rsidR="003478B1" w:rsidRDefault="003478B1" w:rsidP="009D59D0">
      <w:pPr>
        <w:jc w:val="both"/>
        <w:rPr>
          <w:rFonts w:asciiTheme="majorBidi" w:hAnsiTheme="majorBidi" w:cstheme="majorBidi"/>
          <w:b/>
          <w:bCs/>
          <w:sz w:val="24"/>
          <w:szCs w:val="24"/>
        </w:rPr>
      </w:pPr>
    </w:p>
    <w:p w:rsidR="009D59D0" w:rsidRPr="003478B1" w:rsidRDefault="009D59D0" w:rsidP="009D59D0">
      <w:pPr>
        <w:jc w:val="both"/>
        <w:rPr>
          <w:rFonts w:asciiTheme="majorBidi" w:hAnsiTheme="majorBidi" w:cstheme="majorBidi"/>
          <w:b/>
          <w:bCs/>
          <w:sz w:val="24"/>
          <w:szCs w:val="24"/>
        </w:rPr>
      </w:pPr>
      <w:r w:rsidRPr="003478B1">
        <w:rPr>
          <w:rFonts w:asciiTheme="majorBidi" w:hAnsiTheme="majorBidi" w:cstheme="majorBidi"/>
          <w:b/>
          <w:bCs/>
          <w:sz w:val="24"/>
          <w:szCs w:val="24"/>
        </w:rPr>
        <w:t xml:space="preserve">Sensitivity of the sensor = </w:t>
      </w:r>
    </w:p>
    <w:p w:rsidR="00792CFD" w:rsidRPr="003478B1" w:rsidRDefault="00F66761" w:rsidP="00514B9F">
      <w:pPr>
        <w:spacing w:after="200" w:line="276" w:lineRule="auto"/>
        <w:jc w:val="both"/>
        <w:rPr>
          <w:rFonts w:asciiTheme="majorBidi" w:hAnsiTheme="majorBidi" w:cstheme="majorBidi"/>
          <w:sz w:val="24"/>
          <w:szCs w:val="24"/>
        </w:rPr>
      </w:pPr>
      <w:r w:rsidRPr="003478B1">
        <w:rPr>
          <w:rFonts w:asciiTheme="majorBidi" w:hAnsiTheme="majorBidi" w:cstheme="majorBidi"/>
          <w:noProof/>
          <w:sz w:val="24"/>
          <w:szCs w:val="24"/>
        </w:rPr>
        <w:drawing>
          <wp:anchor distT="0" distB="0" distL="114300" distR="114300" simplePos="0" relativeHeight="251659264" behindDoc="1" locked="0" layoutInCell="1" allowOverlap="1">
            <wp:simplePos x="0" y="0"/>
            <wp:positionH relativeFrom="column">
              <wp:posOffset>254635</wp:posOffset>
            </wp:positionH>
            <wp:positionV relativeFrom="paragraph">
              <wp:posOffset>200660</wp:posOffset>
            </wp:positionV>
            <wp:extent cx="4202430" cy="3027045"/>
            <wp:effectExtent l="0" t="0" r="7620" b="1905"/>
            <wp:wrapTight wrapText="bothSides">
              <wp:wrapPolygon edited="0">
                <wp:start x="0" y="0"/>
                <wp:lineTo x="0" y="21478"/>
                <wp:lineTo x="21541" y="21478"/>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4328" r="51315" b="3725"/>
                    <a:stretch>
                      <a:fillRect/>
                    </a:stretch>
                  </pic:blipFill>
                  <pic:spPr bwMode="auto">
                    <a:xfrm>
                      <a:off x="0" y="0"/>
                      <a:ext cx="4202430" cy="302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F66761" w:rsidRPr="003478B1" w:rsidRDefault="00F66761" w:rsidP="00F66761">
      <w:pPr>
        <w:jc w:val="center"/>
        <w:rPr>
          <w:rFonts w:asciiTheme="majorBidi" w:hAnsiTheme="majorBidi" w:cstheme="majorBidi"/>
          <w:sz w:val="24"/>
          <w:szCs w:val="24"/>
        </w:rPr>
      </w:pPr>
      <w:r w:rsidRPr="003478B1">
        <w:rPr>
          <w:rFonts w:asciiTheme="majorBidi" w:hAnsiTheme="majorBidi" w:cstheme="majorBidi"/>
          <w:sz w:val="24"/>
          <w:szCs w:val="24"/>
        </w:rPr>
        <w:t>Figure 3: Strain gauges bridge I/O characteristics</w:t>
      </w:r>
    </w:p>
    <w:p w:rsidR="00CF28B5" w:rsidRPr="003478B1" w:rsidRDefault="00CF28B5">
      <w:pPr>
        <w:rPr>
          <w:rFonts w:asciiTheme="majorBidi" w:hAnsiTheme="majorBidi" w:cstheme="majorBidi"/>
        </w:rPr>
      </w:pPr>
    </w:p>
    <w:p w:rsidR="00CF28B5" w:rsidRPr="003478B1" w:rsidRDefault="00CF28B5">
      <w:pPr>
        <w:rPr>
          <w:rFonts w:asciiTheme="majorBidi" w:hAnsiTheme="majorBidi" w:cstheme="majorBidi"/>
        </w:rPr>
      </w:pPr>
    </w:p>
    <w:p w:rsidR="00CF28B5" w:rsidRPr="003478B1" w:rsidRDefault="004E3594">
      <w:pPr>
        <w:rPr>
          <w:rFonts w:asciiTheme="majorBidi" w:hAnsiTheme="majorBidi" w:cstheme="majorBidi"/>
        </w:rPr>
      </w:pPr>
      <w:r w:rsidRPr="003478B1">
        <w:rPr>
          <w:rFonts w:asciiTheme="majorBidi" w:hAnsiTheme="majorBidi" w:cstheme="majorBidi"/>
          <w:b/>
          <w:sz w:val="24"/>
          <w:szCs w:val="24"/>
          <w:u w:val="single"/>
        </w:rPr>
        <w:t>2) Thermistor: Heat to Voltage:</w:t>
      </w:r>
    </w:p>
    <w:p w:rsidR="002A4099" w:rsidRPr="003478B1" w:rsidRDefault="002A4099" w:rsidP="003478B1">
      <w:pPr>
        <w:jc w:val="both"/>
        <w:rPr>
          <w:rFonts w:asciiTheme="majorBidi" w:hAnsiTheme="majorBidi" w:cstheme="majorBidi"/>
          <w:sz w:val="24"/>
          <w:szCs w:val="24"/>
        </w:rPr>
      </w:pPr>
      <w:r w:rsidRPr="003478B1">
        <w:rPr>
          <w:rFonts w:asciiTheme="majorBidi" w:hAnsiTheme="majorBidi" w:cstheme="majorBidi"/>
          <w:sz w:val="24"/>
          <w:szCs w:val="24"/>
        </w:rPr>
        <w:t xml:space="preserve">Build the circuit shown in Figure </w:t>
      </w:r>
      <w:r w:rsidR="00E53E60" w:rsidRPr="003478B1">
        <w:rPr>
          <w:rFonts w:asciiTheme="majorBidi" w:hAnsiTheme="majorBidi" w:cstheme="majorBidi"/>
          <w:sz w:val="24"/>
          <w:szCs w:val="24"/>
        </w:rPr>
        <w:t>2</w:t>
      </w:r>
      <w:r w:rsidRPr="003478B1">
        <w:rPr>
          <w:rFonts w:asciiTheme="majorBidi" w:hAnsiTheme="majorBidi" w:cstheme="majorBidi"/>
          <w:sz w:val="24"/>
          <w:szCs w:val="24"/>
        </w:rPr>
        <w:t xml:space="preserve"> (“S” is the sensor under study). Use the calculated value in pre-lab part (</w:t>
      </w:r>
      <w:r w:rsidR="00E53E60" w:rsidRPr="003478B1">
        <w:rPr>
          <w:rFonts w:asciiTheme="majorBidi" w:hAnsiTheme="majorBidi" w:cstheme="majorBidi"/>
          <w:sz w:val="24"/>
          <w:szCs w:val="24"/>
        </w:rPr>
        <w:t>P3</w:t>
      </w:r>
      <w:r w:rsidRPr="003478B1">
        <w:rPr>
          <w:rFonts w:asciiTheme="majorBidi" w:hAnsiTheme="majorBidi" w:cstheme="majorBidi"/>
          <w:sz w:val="24"/>
          <w:szCs w:val="24"/>
        </w:rPr>
        <w:t xml:space="preserve">) (thermistor resistance) to choose the values for the resistors. </w:t>
      </w:r>
      <w:r w:rsidRPr="003478B1">
        <w:rPr>
          <w:rFonts w:asciiTheme="majorBidi" w:hAnsiTheme="majorBidi" w:cstheme="majorBidi"/>
          <w:b/>
          <w:sz w:val="24"/>
          <w:szCs w:val="24"/>
        </w:rPr>
        <w:t>Note that the Amplifier Gain is now 2.5.</w:t>
      </w:r>
      <w:r w:rsidRPr="003478B1">
        <w:rPr>
          <w:rFonts w:asciiTheme="majorBidi" w:hAnsiTheme="majorBidi" w:cstheme="majorBidi"/>
          <w:sz w:val="24"/>
          <w:szCs w:val="24"/>
        </w:rPr>
        <w:t xml:space="preserve"> Borrow the heater and the thermometer from your TA.  Using different output settings of the heater and varying the distance between the heater and the thermistor, record the amplifier output in Table 2 for 4 different temperatures (25– 50ᴼ C) in the vicinity of the thermistor. </w:t>
      </w:r>
      <w:r w:rsidRPr="003478B1">
        <w:rPr>
          <w:rFonts w:asciiTheme="majorBidi" w:hAnsiTheme="majorBidi" w:cstheme="majorBidi"/>
          <w:sz w:val="24"/>
          <w:szCs w:val="24"/>
        </w:rPr>
        <w:lastRenderedPageBreak/>
        <w:t>It is recommended that you heat to the maximum temperature and record the output values as the temperature is returning back to room temperature.</w:t>
      </w:r>
    </w:p>
    <w:p w:rsidR="002A4099" w:rsidRPr="003478B1" w:rsidRDefault="002A4099" w:rsidP="002A4099">
      <w:pPr>
        <w:jc w:val="both"/>
        <w:rPr>
          <w:rFonts w:asciiTheme="majorBidi" w:hAnsiTheme="majorBidi" w:cstheme="majorBidi"/>
          <w:sz w:val="24"/>
          <w:szCs w:val="24"/>
        </w:rPr>
      </w:pPr>
      <w:r w:rsidRPr="003478B1">
        <w:rPr>
          <w:rFonts w:asciiTheme="majorBidi" w:hAnsiTheme="majorBidi" w:cstheme="majorBidi"/>
          <w:sz w:val="24"/>
          <w:szCs w:val="24"/>
        </w:rPr>
        <w:t>Record below the value of each of the following:</w:t>
      </w:r>
    </w:p>
    <w:p w:rsidR="002A4099" w:rsidRPr="003478B1" w:rsidRDefault="002A4099" w:rsidP="002A4099">
      <w:pPr>
        <w:jc w:val="both"/>
        <w:rPr>
          <w:rFonts w:asciiTheme="majorBidi" w:hAnsiTheme="majorBidi" w:cstheme="majorBidi"/>
          <w:b/>
          <w:sz w:val="24"/>
          <w:szCs w:val="24"/>
        </w:rPr>
      </w:pPr>
      <w:r w:rsidRPr="003478B1">
        <w:rPr>
          <w:rFonts w:asciiTheme="majorBidi" w:hAnsiTheme="majorBidi" w:cstheme="majorBidi"/>
          <w:b/>
          <w:sz w:val="24"/>
          <w:szCs w:val="24"/>
        </w:rPr>
        <w:t>R =</w:t>
      </w:r>
    </w:p>
    <w:p w:rsidR="002A4099" w:rsidRPr="003478B1" w:rsidRDefault="002A4099" w:rsidP="002A4099">
      <w:pPr>
        <w:jc w:val="both"/>
        <w:rPr>
          <w:rFonts w:asciiTheme="majorBidi" w:hAnsiTheme="majorBidi" w:cstheme="majorBidi"/>
          <w:b/>
          <w:sz w:val="24"/>
          <w:szCs w:val="24"/>
        </w:rPr>
      </w:pPr>
      <w:r w:rsidRPr="003478B1">
        <w:rPr>
          <w:rFonts w:asciiTheme="majorBidi" w:hAnsiTheme="majorBidi" w:cstheme="majorBidi"/>
          <w:b/>
          <w:sz w:val="24"/>
          <w:szCs w:val="24"/>
        </w:rPr>
        <w:t>R1 =</w:t>
      </w:r>
    </w:p>
    <w:p w:rsidR="002A4099" w:rsidRPr="003478B1" w:rsidRDefault="002A4099" w:rsidP="002A4099">
      <w:pPr>
        <w:jc w:val="both"/>
        <w:rPr>
          <w:rFonts w:asciiTheme="majorBidi" w:hAnsiTheme="majorBidi" w:cstheme="majorBidi"/>
          <w:b/>
          <w:sz w:val="24"/>
          <w:szCs w:val="24"/>
        </w:rPr>
      </w:pPr>
      <w:r w:rsidRPr="003478B1">
        <w:rPr>
          <w:rFonts w:asciiTheme="majorBidi" w:hAnsiTheme="majorBidi" w:cstheme="majorBidi"/>
          <w:b/>
          <w:sz w:val="24"/>
          <w:szCs w:val="24"/>
        </w:rPr>
        <w:t xml:space="preserve"> R2 =</w:t>
      </w:r>
    </w:p>
    <w:p w:rsidR="00E53E60" w:rsidRPr="003478B1" w:rsidRDefault="00E53E60" w:rsidP="003478B1">
      <w:pPr>
        <w:jc w:val="both"/>
        <w:rPr>
          <w:rFonts w:asciiTheme="majorBidi" w:hAnsiTheme="majorBidi" w:cstheme="majorBidi"/>
          <w:b/>
          <w:sz w:val="24"/>
          <w:szCs w:val="24"/>
        </w:rPr>
      </w:pPr>
      <w:r w:rsidRPr="003478B1">
        <w:rPr>
          <w:rFonts w:asciiTheme="majorBidi" w:hAnsiTheme="majorBidi" w:cstheme="majorBidi"/>
          <w:b/>
          <w:sz w:val="24"/>
          <w:szCs w:val="24"/>
        </w:rPr>
        <w:t>R</w:t>
      </w:r>
      <w:r w:rsidR="003478B1">
        <w:rPr>
          <w:rFonts w:asciiTheme="majorBidi" w:hAnsiTheme="majorBidi" w:cstheme="majorBidi"/>
          <w:b/>
          <w:sz w:val="24"/>
          <w:szCs w:val="24"/>
        </w:rPr>
        <w:t>G</w:t>
      </w:r>
      <w:r w:rsidRPr="003478B1">
        <w:rPr>
          <w:rFonts w:asciiTheme="majorBidi" w:hAnsiTheme="majorBidi" w:cstheme="majorBidi"/>
          <w:b/>
          <w:sz w:val="24"/>
          <w:szCs w:val="24"/>
        </w:rPr>
        <w:t xml:space="preserve"> =</w:t>
      </w:r>
    </w:p>
    <w:p w:rsidR="002A4099" w:rsidRPr="003478B1" w:rsidRDefault="002A4099" w:rsidP="003478B1">
      <w:pPr>
        <w:jc w:val="both"/>
        <w:rPr>
          <w:rFonts w:asciiTheme="majorBidi" w:hAnsiTheme="majorBidi" w:cstheme="majorBidi"/>
          <w:b/>
          <w:sz w:val="24"/>
          <w:szCs w:val="24"/>
        </w:rPr>
      </w:pPr>
      <w:r w:rsidRPr="003478B1">
        <w:rPr>
          <w:rFonts w:asciiTheme="majorBidi" w:hAnsiTheme="majorBidi" w:cstheme="majorBidi"/>
          <w:b/>
          <w:sz w:val="24"/>
          <w:szCs w:val="24"/>
        </w:rPr>
        <w:t xml:space="preserve">Amplifier Gain =   2.5              </w:t>
      </w:r>
    </w:p>
    <w:p w:rsidR="002A4099" w:rsidRPr="003478B1" w:rsidRDefault="002A4099" w:rsidP="002A4099">
      <w:pPr>
        <w:jc w:val="both"/>
        <w:rPr>
          <w:rFonts w:asciiTheme="majorBidi" w:hAnsiTheme="majorBidi" w:cstheme="majorBidi"/>
          <w:b/>
          <w:sz w:val="24"/>
          <w:szCs w:val="24"/>
        </w:rPr>
      </w:pPr>
      <w:r w:rsidRPr="003478B1">
        <w:rPr>
          <w:rFonts w:asciiTheme="majorBidi" w:hAnsiTheme="majorBidi" w:cstheme="majorBidi"/>
          <w:b/>
          <w:sz w:val="24"/>
          <w:szCs w:val="24"/>
        </w:rPr>
        <w:t>Dynamic Range of the sensor (limited to your 5 different temperature settings) =</w:t>
      </w:r>
    </w:p>
    <w:p w:rsidR="002A4099" w:rsidRPr="003478B1" w:rsidRDefault="002A4099" w:rsidP="002A4099">
      <w:pPr>
        <w:jc w:val="both"/>
        <w:rPr>
          <w:rFonts w:asciiTheme="majorBidi" w:hAnsiTheme="majorBidi" w:cstheme="majorBidi"/>
          <w:sz w:val="24"/>
          <w:szCs w:val="24"/>
        </w:rPr>
      </w:pPr>
      <w:r w:rsidRPr="003478B1">
        <w:rPr>
          <w:rFonts w:asciiTheme="majorBidi" w:hAnsiTheme="majorBidi" w:cstheme="majorBidi"/>
          <w:b/>
          <w:sz w:val="24"/>
          <w:szCs w:val="24"/>
        </w:rPr>
        <w:t>Mapped output of the amplifier =</w:t>
      </w:r>
      <w:r w:rsidRPr="003478B1">
        <w:rPr>
          <w:rFonts w:asciiTheme="majorBidi" w:hAnsiTheme="majorBidi" w:cstheme="majorBidi"/>
          <w:sz w:val="24"/>
          <w:szCs w:val="24"/>
        </w:rPr>
        <w:t xml:space="preserve"> </w:t>
      </w:r>
    </w:p>
    <w:p w:rsidR="00BB4423" w:rsidRPr="003478B1" w:rsidRDefault="00BB4423" w:rsidP="00BB4423">
      <w:pPr>
        <w:jc w:val="both"/>
        <w:rPr>
          <w:rFonts w:asciiTheme="majorBidi" w:hAnsiTheme="majorBidi" w:cstheme="majorBidi"/>
          <w:sz w:val="24"/>
          <w:szCs w:val="24"/>
        </w:rPr>
      </w:pPr>
      <w:r w:rsidRPr="003478B1">
        <w:rPr>
          <w:rFonts w:asciiTheme="majorBidi" w:hAnsiTheme="majorBidi" w:cstheme="majorBidi"/>
          <w:sz w:val="24"/>
          <w:szCs w:val="24"/>
        </w:rPr>
        <w:t>Table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2833"/>
        <w:gridCol w:w="1835"/>
      </w:tblGrid>
      <w:tr w:rsidR="00BB4423" w:rsidRPr="003478B1" w:rsidTr="00D90DF0">
        <w:trPr>
          <w:trHeight w:val="320"/>
        </w:trPr>
        <w:tc>
          <w:tcPr>
            <w:tcW w:w="1521" w:type="dxa"/>
          </w:tcPr>
          <w:p w:rsidR="00BB4423" w:rsidRPr="003478B1" w:rsidRDefault="00BB4423"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 xml:space="preserve">Thermistor </w:t>
            </w:r>
          </w:p>
        </w:tc>
        <w:tc>
          <w:tcPr>
            <w:tcW w:w="2833" w:type="dxa"/>
          </w:tcPr>
          <w:p w:rsidR="00BB4423" w:rsidRPr="003478B1" w:rsidRDefault="00BB4423"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Input (degree C)</w:t>
            </w:r>
          </w:p>
        </w:tc>
        <w:tc>
          <w:tcPr>
            <w:tcW w:w="1835" w:type="dxa"/>
          </w:tcPr>
          <w:p w:rsidR="00BB4423" w:rsidRPr="003478B1" w:rsidRDefault="00BB4423"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Output (V)</w:t>
            </w:r>
          </w:p>
        </w:tc>
      </w:tr>
      <w:tr w:rsidR="00BB4423" w:rsidRPr="003478B1" w:rsidTr="00D90DF0">
        <w:trPr>
          <w:trHeight w:val="332"/>
        </w:trPr>
        <w:tc>
          <w:tcPr>
            <w:tcW w:w="1521" w:type="dxa"/>
          </w:tcPr>
          <w:p w:rsidR="00BB4423" w:rsidRPr="003478B1" w:rsidRDefault="00BB4423"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1</w:t>
            </w:r>
          </w:p>
        </w:tc>
        <w:tc>
          <w:tcPr>
            <w:tcW w:w="2833" w:type="dxa"/>
          </w:tcPr>
          <w:p w:rsidR="00BB4423" w:rsidRPr="003478B1" w:rsidRDefault="00BB4423"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25 (room temp.)</w:t>
            </w:r>
          </w:p>
        </w:tc>
        <w:tc>
          <w:tcPr>
            <w:tcW w:w="1835" w:type="dxa"/>
          </w:tcPr>
          <w:p w:rsidR="00BB4423" w:rsidRPr="003478B1" w:rsidRDefault="00BB4423" w:rsidP="00D90DF0">
            <w:pPr>
              <w:spacing w:after="0" w:line="240" w:lineRule="auto"/>
              <w:jc w:val="center"/>
              <w:rPr>
                <w:rFonts w:asciiTheme="majorBidi" w:hAnsiTheme="majorBidi" w:cstheme="majorBidi"/>
                <w:sz w:val="24"/>
                <w:szCs w:val="24"/>
              </w:rPr>
            </w:pPr>
          </w:p>
        </w:tc>
      </w:tr>
      <w:tr w:rsidR="00BB4423" w:rsidRPr="003478B1" w:rsidTr="00D90DF0">
        <w:trPr>
          <w:trHeight w:val="320"/>
        </w:trPr>
        <w:tc>
          <w:tcPr>
            <w:tcW w:w="1521" w:type="dxa"/>
          </w:tcPr>
          <w:p w:rsidR="00BB4423" w:rsidRPr="003478B1" w:rsidRDefault="00BB4423"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2</w:t>
            </w:r>
          </w:p>
        </w:tc>
        <w:tc>
          <w:tcPr>
            <w:tcW w:w="2833" w:type="dxa"/>
          </w:tcPr>
          <w:p w:rsidR="00BB4423" w:rsidRPr="003478B1" w:rsidRDefault="00BB4423" w:rsidP="00D90DF0">
            <w:pPr>
              <w:spacing w:after="0" w:line="240" w:lineRule="auto"/>
              <w:jc w:val="both"/>
              <w:rPr>
                <w:rFonts w:asciiTheme="majorBidi" w:hAnsiTheme="majorBidi" w:cstheme="majorBidi"/>
                <w:sz w:val="24"/>
                <w:szCs w:val="24"/>
              </w:rPr>
            </w:pPr>
          </w:p>
        </w:tc>
        <w:tc>
          <w:tcPr>
            <w:tcW w:w="1835" w:type="dxa"/>
          </w:tcPr>
          <w:p w:rsidR="00BB4423" w:rsidRPr="003478B1" w:rsidRDefault="00BB4423" w:rsidP="00D90DF0">
            <w:pPr>
              <w:spacing w:after="0" w:line="240" w:lineRule="auto"/>
              <w:jc w:val="both"/>
              <w:rPr>
                <w:rFonts w:asciiTheme="majorBidi" w:hAnsiTheme="majorBidi" w:cstheme="majorBidi"/>
                <w:sz w:val="24"/>
                <w:szCs w:val="24"/>
              </w:rPr>
            </w:pPr>
          </w:p>
        </w:tc>
      </w:tr>
      <w:tr w:rsidR="00BB4423" w:rsidRPr="003478B1" w:rsidTr="00D90DF0">
        <w:trPr>
          <w:trHeight w:val="320"/>
        </w:trPr>
        <w:tc>
          <w:tcPr>
            <w:tcW w:w="1521" w:type="dxa"/>
          </w:tcPr>
          <w:p w:rsidR="00BB4423" w:rsidRPr="003478B1" w:rsidRDefault="00BB4423"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3</w:t>
            </w:r>
          </w:p>
        </w:tc>
        <w:tc>
          <w:tcPr>
            <w:tcW w:w="2833" w:type="dxa"/>
          </w:tcPr>
          <w:p w:rsidR="00BB4423" w:rsidRPr="003478B1" w:rsidRDefault="00BB4423" w:rsidP="00D90DF0">
            <w:pPr>
              <w:spacing w:after="0" w:line="240" w:lineRule="auto"/>
              <w:jc w:val="both"/>
              <w:rPr>
                <w:rFonts w:asciiTheme="majorBidi" w:hAnsiTheme="majorBidi" w:cstheme="majorBidi"/>
                <w:sz w:val="24"/>
                <w:szCs w:val="24"/>
              </w:rPr>
            </w:pPr>
          </w:p>
        </w:tc>
        <w:tc>
          <w:tcPr>
            <w:tcW w:w="1835" w:type="dxa"/>
          </w:tcPr>
          <w:p w:rsidR="00BB4423" w:rsidRPr="003478B1" w:rsidRDefault="00BB4423" w:rsidP="00D90DF0">
            <w:pPr>
              <w:spacing w:after="0" w:line="240" w:lineRule="auto"/>
              <w:jc w:val="both"/>
              <w:rPr>
                <w:rFonts w:asciiTheme="majorBidi" w:hAnsiTheme="majorBidi" w:cstheme="majorBidi"/>
                <w:sz w:val="24"/>
                <w:szCs w:val="24"/>
              </w:rPr>
            </w:pPr>
          </w:p>
        </w:tc>
      </w:tr>
      <w:tr w:rsidR="00BB4423" w:rsidRPr="003478B1" w:rsidTr="00D90DF0">
        <w:trPr>
          <w:trHeight w:val="320"/>
        </w:trPr>
        <w:tc>
          <w:tcPr>
            <w:tcW w:w="1521" w:type="dxa"/>
          </w:tcPr>
          <w:p w:rsidR="00BB4423" w:rsidRPr="003478B1" w:rsidRDefault="00BB4423" w:rsidP="00D90DF0">
            <w:pPr>
              <w:spacing w:after="0" w:line="240" w:lineRule="auto"/>
              <w:jc w:val="both"/>
              <w:rPr>
                <w:rFonts w:asciiTheme="majorBidi" w:hAnsiTheme="majorBidi" w:cstheme="majorBidi"/>
                <w:sz w:val="24"/>
                <w:szCs w:val="24"/>
              </w:rPr>
            </w:pPr>
            <w:r w:rsidRPr="003478B1">
              <w:rPr>
                <w:rFonts w:asciiTheme="majorBidi" w:hAnsiTheme="majorBidi" w:cstheme="majorBidi"/>
                <w:sz w:val="24"/>
                <w:szCs w:val="24"/>
              </w:rPr>
              <w:t>4</w:t>
            </w:r>
          </w:p>
        </w:tc>
        <w:tc>
          <w:tcPr>
            <w:tcW w:w="2833" w:type="dxa"/>
          </w:tcPr>
          <w:p w:rsidR="00BB4423" w:rsidRPr="003478B1" w:rsidRDefault="00BB4423" w:rsidP="00D90DF0">
            <w:pPr>
              <w:spacing w:after="0" w:line="240" w:lineRule="auto"/>
              <w:jc w:val="both"/>
              <w:rPr>
                <w:rFonts w:asciiTheme="majorBidi" w:hAnsiTheme="majorBidi" w:cstheme="majorBidi"/>
                <w:sz w:val="24"/>
                <w:szCs w:val="24"/>
              </w:rPr>
            </w:pPr>
          </w:p>
        </w:tc>
        <w:tc>
          <w:tcPr>
            <w:tcW w:w="1835" w:type="dxa"/>
          </w:tcPr>
          <w:p w:rsidR="00BB4423" w:rsidRPr="003478B1" w:rsidRDefault="00BB4423" w:rsidP="00D90DF0">
            <w:pPr>
              <w:spacing w:after="0" w:line="240" w:lineRule="auto"/>
              <w:jc w:val="both"/>
              <w:rPr>
                <w:rFonts w:asciiTheme="majorBidi" w:hAnsiTheme="majorBidi" w:cstheme="majorBidi"/>
                <w:sz w:val="24"/>
                <w:szCs w:val="24"/>
              </w:rPr>
            </w:pPr>
          </w:p>
        </w:tc>
      </w:tr>
    </w:tbl>
    <w:p w:rsidR="00CF28B5" w:rsidRPr="003478B1" w:rsidRDefault="00CF28B5">
      <w:pPr>
        <w:rPr>
          <w:rFonts w:asciiTheme="majorBidi" w:hAnsiTheme="majorBidi" w:cstheme="majorBidi"/>
        </w:rPr>
      </w:pPr>
    </w:p>
    <w:p w:rsidR="00745753" w:rsidRPr="003478B1" w:rsidRDefault="00745753" w:rsidP="00745753">
      <w:pPr>
        <w:jc w:val="both"/>
        <w:rPr>
          <w:rFonts w:asciiTheme="majorBidi" w:hAnsiTheme="majorBidi" w:cstheme="majorBidi"/>
          <w:sz w:val="24"/>
          <w:szCs w:val="24"/>
        </w:rPr>
      </w:pPr>
      <w:r w:rsidRPr="003478B1">
        <w:rPr>
          <w:rFonts w:asciiTheme="majorBidi" w:hAnsiTheme="majorBidi" w:cstheme="majorBidi"/>
          <w:b/>
          <w:sz w:val="24"/>
          <w:szCs w:val="24"/>
        </w:rPr>
        <w:t xml:space="preserve">Plot input versus output characteristics of the Thermistor sensor. Use the obtained graph to compute the sensitivity of the sensor.   </w:t>
      </w:r>
    </w:p>
    <w:p w:rsidR="00CF28B5" w:rsidRPr="003478B1" w:rsidRDefault="00CF28B5">
      <w:pPr>
        <w:rPr>
          <w:rFonts w:asciiTheme="majorBidi" w:hAnsiTheme="majorBidi" w:cstheme="majorBidi"/>
        </w:rPr>
      </w:pPr>
    </w:p>
    <w:p w:rsidR="00745753" w:rsidRPr="003478B1" w:rsidRDefault="00745753" w:rsidP="00745753">
      <w:pPr>
        <w:jc w:val="both"/>
        <w:rPr>
          <w:rFonts w:asciiTheme="majorBidi" w:hAnsiTheme="majorBidi" w:cstheme="majorBidi"/>
          <w:b/>
          <w:bCs/>
          <w:sz w:val="24"/>
          <w:szCs w:val="24"/>
        </w:rPr>
      </w:pPr>
      <w:r w:rsidRPr="003478B1">
        <w:rPr>
          <w:rFonts w:asciiTheme="majorBidi" w:hAnsiTheme="majorBidi" w:cstheme="majorBidi"/>
          <w:b/>
          <w:bCs/>
          <w:sz w:val="24"/>
          <w:szCs w:val="24"/>
        </w:rPr>
        <w:t xml:space="preserve">Sensitivity of the sensor = </w:t>
      </w:r>
    </w:p>
    <w:p w:rsidR="00745753" w:rsidRPr="003478B1" w:rsidRDefault="00745753">
      <w:pPr>
        <w:rPr>
          <w:rFonts w:asciiTheme="majorBidi" w:hAnsiTheme="majorBidi" w:cstheme="majorBidi"/>
        </w:rPr>
      </w:pPr>
    </w:p>
    <w:p w:rsidR="00CF28B5" w:rsidRPr="003478B1" w:rsidRDefault="00745753">
      <w:pPr>
        <w:rPr>
          <w:rFonts w:asciiTheme="majorBidi" w:hAnsiTheme="majorBidi" w:cstheme="majorBidi"/>
        </w:rPr>
      </w:pPr>
      <w:r w:rsidRPr="003478B1">
        <w:rPr>
          <w:rFonts w:asciiTheme="majorBidi" w:hAnsiTheme="majorBidi" w:cstheme="majorBidi"/>
          <w:noProof/>
        </w:rPr>
        <w:lastRenderedPageBreak/>
        <w:drawing>
          <wp:anchor distT="0" distB="0" distL="114300" distR="114300" simplePos="0" relativeHeight="251660288" behindDoc="1" locked="0" layoutInCell="1" allowOverlap="1">
            <wp:simplePos x="0" y="0"/>
            <wp:positionH relativeFrom="column">
              <wp:posOffset>634119</wp:posOffset>
            </wp:positionH>
            <wp:positionV relativeFrom="paragraph">
              <wp:posOffset>33887</wp:posOffset>
            </wp:positionV>
            <wp:extent cx="4202430" cy="3027045"/>
            <wp:effectExtent l="0" t="0" r="7620" b="1905"/>
            <wp:wrapTight wrapText="bothSides">
              <wp:wrapPolygon edited="0">
                <wp:start x="0" y="0"/>
                <wp:lineTo x="0" y="21478"/>
                <wp:lineTo x="21541" y="21478"/>
                <wp:lineTo x="21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4328" r="51315" b="3725"/>
                    <a:stretch>
                      <a:fillRect/>
                    </a:stretch>
                  </pic:blipFill>
                  <pic:spPr bwMode="auto">
                    <a:xfrm>
                      <a:off x="0" y="0"/>
                      <a:ext cx="4202430" cy="302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8B5" w:rsidRPr="003478B1" w:rsidRDefault="00CF28B5">
      <w:pPr>
        <w:rPr>
          <w:rFonts w:asciiTheme="majorBidi" w:hAnsiTheme="majorBidi" w:cstheme="majorBidi"/>
        </w:rPr>
      </w:pPr>
    </w:p>
    <w:p w:rsidR="002F6C49" w:rsidRPr="003478B1" w:rsidRDefault="002F6C49">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3478B1" w:rsidRPr="003478B1" w:rsidRDefault="003478B1" w:rsidP="003478B1">
      <w:pPr>
        <w:jc w:val="center"/>
        <w:rPr>
          <w:rFonts w:asciiTheme="majorBidi" w:hAnsiTheme="majorBidi" w:cstheme="majorBidi"/>
          <w:bCs/>
          <w:sz w:val="24"/>
          <w:szCs w:val="24"/>
        </w:rPr>
      </w:pPr>
      <w:r w:rsidRPr="003478B1">
        <w:rPr>
          <w:rFonts w:asciiTheme="majorBidi" w:hAnsiTheme="majorBidi" w:cstheme="majorBidi"/>
          <w:bCs/>
          <w:sz w:val="24"/>
          <w:szCs w:val="24"/>
        </w:rPr>
        <w:t xml:space="preserve">Figure </w:t>
      </w:r>
      <w:r>
        <w:rPr>
          <w:rFonts w:asciiTheme="majorBidi" w:hAnsiTheme="majorBidi" w:cstheme="majorBidi"/>
          <w:bCs/>
          <w:sz w:val="24"/>
          <w:szCs w:val="24"/>
        </w:rPr>
        <w:t>4</w:t>
      </w:r>
      <w:r w:rsidRPr="003478B1">
        <w:rPr>
          <w:rFonts w:asciiTheme="majorBidi" w:hAnsiTheme="majorBidi" w:cstheme="majorBidi"/>
          <w:bCs/>
          <w:sz w:val="24"/>
          <w:szCs w:val="24"/>
        </w:rPr>
        <w:t>: Thermistor I/O characteristic</w:t>
      </w: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b/>
          <w:bCs/>
          <w:sz w:val="23"/>
          <w:szCs w:val="23"/>
          <w:u w:val="single"/>
        </w:rPr>
      </w:pPr>
      <w:r w:rsidRPr="003478B1">
        <w:rPr>
          <w:rFonts w:asciiTheme="majorBidi" w:hAnsiTheme="majorBidi" w:cstheme="majorBidi"/>
          <w:b/>
          <w:bCs/>
          <w:sz w:val="23"/>
          <w:szCs w:val="23"/>
          <w:u w:val="single"/>
        </w:rPr>
        <w:t>CONCLUSIONS AND REMARKS</w:t>
      </w:r>
    </w:p>
    <w:p w:rsidR="00196448" w:rsidRPr="003478B1" w:rsidRDefault="00196448" w:rsidP="00196448">
      <w:pPr>
        <w:numPr>
          <w:ilvl w:val="0"/>
          <w:numId w:val="7"/>
        </w:numPr>
        <w:spacing w:after="200" w:line="276" w:lineRule="auto"/>
        <w:jc w:val="both"/>
        <w:rPr>
          <w:rFonts w:asciiTheme="majorBidi" w:hAnsiTheme="majorBidi" w:cstheme="majorBidi"/>
          <w:sz w:val="24"/>
          <w:szCs w:val="24"/>
        </w:rPr>
      </w:pPr>
      <w:r w:rsidRPr="003478B1">
        <w:rPr>
          <w:rFonts w:asciiTheme="majorBidi" w:hAnsiTheme="majorBidi" w:cstheme="majorBidi"/>
          <w:sz w:val="24"/>
          <w:szCs w:val="24"/>
        </w:rPr>
        <w:t>Discuss your pre-lab design analysis, specifications, and the observed results. Comment if there were any deviations.</w:t>
      </w: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rsidP="00196448">
      <w:pPr>
        <w:numPr>
          <w:ilvl w:val="0"/>
          <w:numId w:val="7"/>
        </w:numPr>
        <w:spacing w:after="200" w:line="276" w:lineRule="auto"/>
        <w:jc w:val="both"/>
        <w:rPr>
          <w:rFonts w:asciiTheme="majorBidi" w:hAnsiTheme="majorBidi" w:cstheme="majorBidi"/>
          <w:sz w:val="24"/>
          <w:szCs w:val="24"/>
        </w:rPr>
      </w:pPr>
      <w:r w:rsidRPr="003478B1">
        <w:rPr>
          <w:rFonts w:asciiTheme="majorBidi" w:hAnsiTheme="majorBidi" w:cstheme="majorBidi"/>
          <w:sz w:val="24"/>
          <w:szCs w:val="24"/>
        </w:rPr>
        <w:lastRenderedPageBreak/>
        <w:t>Comment on the linearity and sensitivity of your sensor measurements.</w:t>
      </w: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pPr>
        <w:rPr>
          <w:rFonts w:asciiTheme="majorBidi" w:hAnsiTheme="majorBidi" w:cstheme="majorBidi"/>
        </w:rPr>
      </w:pPr>
    </w:p>
    <w:p w:rsidR="00196448" w:rsidRPr="003478B1" w:rsidRDefault="00196448" w:rsidP="003478B1">
      <w:pPr>
        <w:pStyle w:val="ListParagraph"/>
        <w:numPr>
          <w:ilvl w:val="0"/>
          <w:numId w:val="7"/>
        </w:numPr>
        <w:rPr>
          <w:rFonts w:asciiTheme="majorBidi" w:hAnsiTheme="majorBidi" w:cstheme="majorBidi"/>
        </w:rPr>
      </w:pPr>
      <w:r w:rsidRPr="003478B1">
        <w:rPr>
          <w:rFonts w:asciiTheme="majorBidi" w:hAnsiTheme="majorBidi" w:cstheme="majorBidi"/>
          <w:sz w:val="24"/>
          <w:szCs w:val="24"/>
        </w:rPr>
        <w:t>Provide an example application for each of the sensors</w:t>
      </w:r>
      <w:r w:rsidR="003478B1">
        <w:rPr>
          <w:rFonts w:asciiTheme="majorBidi" w:hAnsiTheme="majorBidi" w:cstheme="majorBidi"/>
          <w:sz w:val="24"/>
          <w:szCs w:val="24"/>
        </w:rPr>
        <w:t xml:space="preserve"> experimented in this lab.</w:t>
      </w:r>
    </w:p>
    <w:p w:rsidR="00196448" w:rsidRPr="003478B1" w:rsidRDefault="00196448">
      <w:pPr>
        <w:rPr>
          <w:rFonts w:asciiTheme="majorBidi" w:hAnsiTheme="majorBidi" w:cstheme="majorBidi"/>
        </w:rPr>
      </w:pPr>
    </w:p>
    <w:sectPr w:rsidR="00196448" w:rsidRPr="0034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64A"/>
    <w:multiLevelType w:val="hybridMultilevel"/>
    <w:tmpl w:val="FA2609EA"/>
    <w:lvl w:ilvl="0" w:tplc="CECE68B2">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0B7F"/>
    <w:multiLevelType w:val="hybridMultilevel"/>
    <w:tmpl w:val="8B4A22DA"/>
    <w:lvl w:ilvl="0" w:tplc="C0FAA79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5183"/>
    <w:multiLevelType w:val="hybridMultilevel"/>
    <w:tmpl w:val="4270521C"/>
    <w:lvl w:ilvl="0" w:tplc="C0B8FC9E">
      <w:start w:val="1"/>
      <w:numFmt w:val="decimal"/>
      <w:lvlText w:val="P%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2667A4"/>
    <w:multiLevelType w:val="hybridMultilevel"/>
    <w:tmpl w:val="B0924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73F6F"/>
    <w:multiLevelType w:val="hybridMultilevel"/>
    <w:tmpl w:val="7616B7A0"/>
    <w:lvl w:ilvl="0" w:tplc="C0FAA79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59223D"/>
    <w:multiLevelType w:val="hybridMultilevel"/>
    <w:tmpl w:val="D8966D48"/>
    <w:lvl w:ilvl="0" w:tplc="C0B8FC9E">
      <w:start w:val="1"/>
      <w:numFmt w:val="decimal"/>
      <w:lvlText w:val="P%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31C16"/>
    <w:multiLevelType w:val="hybridMultilevel"/>
    <w:tmpl w:val="5B7895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B5"/>
    <w:rsid w:val="00041DDB"/>
    <w:rsid w:val="00055F1B"/>
    <w:rsid w:val="00096666"/>
    <w:rsid w:val="00196448"/>
    <w:rsid w:val="002A4099"/>
    <w:rsid w:val="002F6C49"/>
    <w:rsid w:val="0032202B"/>
    <w:rsid w:val="003478B1"/>
    <w:rsid w:val="003C64F5"/>
    <w:rsid w:val="00424BB5"/>
    <w:rsid w:val="004D7EC0"/>
    <w:rsid w:val="004E3594"/>
    <w:rsid w:val="00514B9F"/>
    <w:rsid w:val="005461EF"/>
    <w:rsid w:val="006E22B3"/>
    <w:rsid w:val="00745753"/>
    <w:rsid w:val="00756735"/>
    <w:rsid w:val="007866CB"/>
    <w:rsid w:val="00792CFD"/>
    <w:rsid w:val="00792F09"/>
    <w:rsid w:val="007B02F2"/>
    <w:rsid w:val="008469E9"/>
    <w:rsid w:val="009D59D0"/>
    <w:rsid w:val="00A95952"/>
    <w:rsid w:val="00B36CC5"/>
    <w:rsid w:val="00BB4423"/>
    <w:rsid w:val="00CF28B5"/>
    <w:rsid w:val="00CF57CF"/>
    <w:rsid w:val="00E53E60"/>
    <w:rsid w:val="00E97E42"/>
    <w:rsid w:val="00EF6308"/>
    <w:rsid w:val="00F6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02BC7-EB6D-4305-A79B-1FA89CBB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8B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F28B5"/>
    <w:rPr>
      <w:color w:val="0563C1" w:themeColor="hyperlink"/>
      <w:u w:val="single"/>
    </w:rPr>
  </w:style>
  <w:style w:type="paragraph" w:styleId="ListParagraph">
    <w:name w:val="List Paragraph"/>
    <w:basedOn w:val="Normal"/>
    <w:uiPriority w:val="34"/>
    <w:qFormat/>
    <w:rsid w:val="004D7EC0"/>
    <w:pPr>
      <w:ind w:left="720"/>
      <w:contextualSpacing/>
    </w:pPr>
  </w:style>
  <w:style w:type="paragraph" w:styleId="NoSpacing">
    <w:name w:val="No Spacing"/>
    <w:uiPriority w:val="1"/>
    <w:qFormat/>
    <w:rsid w:val="00514B9F"/>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ee.ryerson.ca/~jkoch/courses/bme674/bme_67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yerson.ca/senate/current/pol60.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Sattar Hussain</dc:creator>
  <cp:keywords/>
  <dc:description/>
  <cp:lastModifiedBy>Sattar Hussain</cp:lastModifiedBy>
  <cp:revision>30</cp:revision>
  <dcterms:created xsi:type="dcterms:W3CDTF">2019-10-20T03:59:00Z</dcterms:created>
  <dcterms:modified xsi:type="dcterms:W3CDTF">2019-10-24T13:43:00Z</dcterms:modified>
</cp:coreProperties>
</file>